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E3" w:rsidRPr="000017E3" w:rsidRDefault="000017E3" w:rsidP="000017E3">
      <w:pPr>
        <w:jc w:val="center"/>
        <w:rPr>
          <w:rFonts w:hint="eastAsia"/>
          <w:sz w:val="28"/>
        </w:rPr>
      </w:pPr>
      <w:r w:rsidRPr="000017E3">
        <w:rPr>
          <w:rFonts w:hint="eastAsia"/>
          <w:sz w:val="28"/>
        </w:rPr>
        <w:t>鹏华基金管理有限公司关于旗下部分基金参与广州农村商业银行基金定期定额申购费率优惠活动的公告</w:t>
      </w:r>
    </w:p>
    <w:p w:rsidR="000017E3" w:rsidRDefault="000017E3" w:rsidP="000017E3">
      <w:pPr>
        <w:rPr>
          <w:rFonts w:hint="eastAsia"/>
        </w:rPr>
      </w:pPr>
      <w:r>
        <w:rPr>
          <w:rFonts w:hint="eastAsia"/>
        </w:rPr>
        <w:t>为答谢广大投资者长期以来的信任与支持，</w:t>
      </w:r>
      <w:r>
        <w:rPr>
          <w:rFonts w:hint="eastAsia"/>
        </w:rPr>
        <w:t xml:space="preserve"> </w:t>
      </w:r>
      <w:r>
        <w:rPr>
          <w:rFonts w:hint="eastAsia"/>
        </w:rPr>
        <w:t>鹏华基金管理有</w:t>
      </w:r>
      <w:bookmarkStart w:id="0" w:name="_GoBack"/>
      <w:bookmarkEnd w:id="0"/>
      <w:r>
        <w:rPr>
          <w:rFonts w:hint="eastAsia"/>
        </w:rPr>
        <w:t>限公司（以下简称“本公司”</w:t>
      </w:r>
      <w:r>
        <w:rPr>
          <w:rFonts w:hint="eastAsia"/>
        </w:rPr>
        <w:t xml:space="preserve"> </w:t>
      </w:r>
      <w:r>
        <w:rPr>
          <w:rFonts w:hint="eastAsia"/>
        </w:rPr>
        <w:t>）与广州农村商业银行股份有限公司（以下简称“广州农商行”</w:t>
      </w:r>
      <w:r>
        <w:rPr>
          <w:rFonts w:hint="eastAsia"/>
        </w:rPr>
        <w:t xml:space="preserve"> </w:t>
      </w:r>
      <w:r>
        <w:rPr>
          <w:rFonts w:hint="eastAsia"/>
        </w:rPr>
        <w:t>）协商一致，决定参与广州农商行基金定期定额申购费率优惠活动。</w:t>
      </w:r>
      <w:r>
        <w:rPr>
          <w:rFonts w:hint="eastAsia"/>
        </w:rPr>
        <w:t xml:space="preserve"> </w:t>
      </w:r>
      <w:r>
        <w:rPr>
          <w:rFonts w:hint="eastAsia"/>
        </w:rPr>
        <w:t>现将有关事项公告如下：</w:t>
      </w:r>
    </w:p>
    <w:p w:rsidR="000017E3" w:rsidRDefault="000017E3" w:rsidP="000017E3">
      <w:pPr>
        <w:rPr>
          <w:rFonts w:hint="eastAsia"/>
        </w:rPr>
      </w:pPr>
      <w:r>
        <w:rPr>
          <w:rFonts w:hint="eastAsia"/>
        </w:rPr>
        <w:t>一、</w:t>
      </w:r>
      <w:r>
        <w:rPr>
          <w:rFonts w:hint="eastAsia"/>
        </w:rPr>
        <w:t xml:space="preserve"> </w:t>
      </w:r>
      <w:r>
        <w:rPr>
          <w:rFonts w:hint="eastAsia"/>
        </w:rPr>
        <w:t>适用投资者范围</w:t>
      </w:r>
    </w:p>
    <w:p w:rsidR="000017E3" w:rsidRDefault="000017E3" w:rsidP="000017E3">
      <w:pPr>
        <w:rPr>
          <w:rFonts w:hint="eastAsia"/>
        </w:rPr>
      </w:pPr>
      <w:r>
        <w:rPr>
          <w:rFonts w:hint="eastAsia"/>
        </w:rPr>
        <w:t>在活动期间，通过广州农商行定期定额申购下述开放式基金</w:t>
      </w:r>
    </w:p>
    <w:p w:rsidR="000017E3" w:rsidRDefault="000017E3" w:rsidP="000017E3">
      <w:pPr>
        <w:rPr>
          <w:rFonts w:hint="eastAsia"/>
        </w:rPr>
      </w:pPr>
      <w:r>
        <w:rPr>
          <w:rFonts w:hint="eastAsia"/>
        </w:rPr>
        <w:t>（仅限前端收费模式）的合法个人投资者。</w:t>
      </w:r>
    </w:p>
    <w:p w:rsidR="000017E3" w:rsidRDefault="000017E3" w:rsidP="000017E3">
      <w:pPr>
        <w:rPr>
          <w:rFonts w:hint="eastAsia"/>
        </w:rPr>
      </w:pPr>
      <w:r>
        <w:rPr>
          <w:rFonts w:hint="eastAsia"/>
        </w:rPr>
        <w:t>二、优惠活动时间</w:t>
      </w:r>
    </w:p>
    <w:p w:rsidR="000017E3" w:rsidRDefault="000017E3" w:rsidP="000017E3">
      <w:pPr>
        <w:rPr>
          <w:rFonts w:hint="eastAsia"/>
        </w:rPr>
      </w:pPr>
      <w:r>
        <w:rPr>
          <w:rFonts w:hint="eastAsia"/>
        </w:rPr>
        <w:t>本次优惠活动时间为</w:t>
      </w:r>
      <w:r>
        <w:rPr>
          <w:rFonts w:hint="eastAsia"/>
        </w:rPr>
        <w:t>2017</w:t>
      </w:r>
      <w:r>
        <w:rPr>
          <w:rFonts w:hint="eastAsia"/>
        </w:rPr>
        <w:t>年</w:t>
      </w:r>
      <w:r>
        <w:rPr>
          <w:rFonts w:hint="eastAsia"/>
        </w:rPr>
        <w:t>5</w:t>
      </w:r>
      <w:r>
        <w:rPr>
          <w:rFonts w:hint="eastAsia"/>
        </w:rPr>
        <w:t>月</w:t>
      </w:r>
      <w:r>
        <w:rPr>
          <w:rFonts w:hint="eastAsia"/>
        </w:rPr>
        <w:t>1</w:t>
      </w:r>
      <w:r>
        <w:rPr>
          <w:rFonts w:hint="eastAsia"/>
        </w:rPr>
        <w:t>日</w:t>
      </w:r>
      <w:r>
        <w:rPr>
          <w:rFonts w:hint="eastAsia"/>
        </w:rPr>
        <w:t>00:00</w:t>
      </w:r>
      <w:r>
        <w:rPr>
          <w:rFonts w:hint="eastAsia"/>
        </w:rPr>
        <w:t>至</w:t>
      </w:r>
      <w:r>
        <w:rPr>
          <w:rFonts w:hint="eastAsia"/>
        </w:rPr>
        <w:t>2017</w:t>
      </w:r>
      <w:r>
        <w:rPr>
          <w:rFonts w:hint="eastAsia"/>
        </w:rPr>
        <w:t>年</w:t>
      </w:r>
      <w:r>
        <w:rPr>
          <w:rFonts w:hint="eastAsia"/>
        </w:rPr>
        <w:t>7</w:t>
      </w:r>
      <w:r>
        <w:rPr>
          <w:rFonts w:hint="eastAsia"/>
        </w:rPr>
        <w:t>月</w:t>
      </w:r>
      <w:r>
        <w:rPr>
          <w:rFonts w:hint="eastAsia"/>
        </w:rPr>
        <w:t>31</w:t>
      </w:r>
      <w:r>
        <w:rPr>
          <w:rFonts w:hint="eastAsia"/>
        </w:rPr>
        <w:t>日</w:t>
      </w:r>
    </w:p>
    <w:p w:rsidR="000017E3" w:rsidRDefault="000017E3" w:rsidP="000017E3">
      <w:pPr>
        <w:rPr>
          <w:rFonts w:hint="eastAsia"/>
        </w:rPr>
      </w:pPr>
      <w:r>
        <w:rPr>
          <w:rFonts w:hint="eastAsia"/>
        </w:rPr>
        <w:t>24:00</w:t>
      </w:r>
      <w:r>
        <w:rPr>
          <w:rFonts w:hint="eastAsia"/>
        </w:rPr>
        <w:t>。</w:t>
      </w:r>
    </w:p>
    <w:p w:rsidR="000017E3" w:rsidRDefault="000017E3" w:rsidP="000017E3">
      <w:pPr>
        <w:rPr>
          <w:rFonts w:hint="eastAsia"/>
        </w:rPr>
      </w:pPr>
      <w:r>
        <w:rPr>
          <w:rFonts w:hint="eastAsia"/>
        </w:rPr>
        <w:t>三、适用基金</w:t>
      </w:r>
    </w:p>
    <w:p w:rsidR="000017E3" w:rsidRDefault="000017E3" w:rsidP="000017E3">
      <w:pPr>
        <w:rPr>
          <w:rFonts w:hint="eastAsia"/>
        </w:rPr>
      </w:pPr>
      <w:r>
        <w:rPr>
          <w:rFonts w:hint="eastAsia"/>
        </w:rPr>
        <w:t>序号</w:t>
      </w:r>
      <w:r>
        <w:rPr>
          <w:rFonts w:hint="eastAsia"/>
        </w:rPr>
        <w:t xml:space="preserve"> </w:t>
      </w:r>
      <w:r>
        <w:rPr>
          <w:rFonts w:hint="eastAsia"/>
        </w:rPr>
        <w:t>基金代码</w:t>
      </w:r>
      <w:r>
        <w:rPr>
          <w:rFonts w:hint="eastAsia"/>
        </w:rPr>
        <w:t xml:space="preserve"> </w:t>
      </w:r>
      <w:r>
        <w:rPr>
          <w:rFonts w:hint="eastAsia"/>
        </w:rPr>
        <w:t>基金名称</w:t>
      </w:r>
    </w:p>
    <w:p w:rsidR="000017E3" w:rsidRDefault="000017E3" w:rsidP="000017E3">
      <w:pPr>
        <w:rPr>
          <w:rFonts w:hint="eastAsia"/>
        </w:rPr>
      </w:pPr>
      <w:r>
        <w:rPr>
          <w:rFonts w:hint="eastAsia"/>
        </w:rPr>
        <w:t xml:space="preserve">1 206007 </w:t>
      </w:r>
      <w:r>
        <w:rPr>
          <w:rFonts w:hint="eastAsia"/>
        </w:rPr>
        <w:t>鹏华消费优选混合型证券投资基金</w:t>
      </w:r>
    </w:p>
    <w:p w:rsidR="000017E3" w:rsidRDefault="000017E3" w:rsidP="000017E3">
      <w:pPr>
        <w:rPr>
          <w:rFonts w:hint="eastAsia"/>
        </w:rPr>
      </w:pPr>
      <w:r>
        <w:rPr>
          <w:rFonts w:hint="eastAsia"/>
        </w:rPr>
        <w:t xml:space="preserve">2 206009 </w:t>
      </w:r>
      <w:r>
        <w:rPr>
          <w:rFonts w:hint="eastAsia"/>
        </w:rPr>
        <w:t>鹏华新兴产业混合型证券投资基金</w:t>
      </w:r>
    </w:p>
    <w:p w:rsidR="000017E3" w:rsidRDefault="000017E3" w:rsidP="000017E3">
      <w:pPr>
        <w:rPr>
          <w:rFonts w:hint="eastAsia"/>
        </w:rPr>
      </w:pPr>
      <w:r>
        <w:rPr>
          <w:rFonts w:hint="eastAsia"/>
        </w:rPr>
        <w:t xml:space="preserve">3 206012 </w:t>
      </w:r>
      <w:r>
        <w:rPr>
          <w:rFonts w:hint="eastAsia"/>
        </w:rPr>
        <w:t>鹏华价值精选股票型证券投资基金</w:t>
      </w:r>
    </w:p>
    <w:p w:rsidR="000017E3" w:rsidRDefault="000017E3" w:rsidP="000017E3">
      <w:pPr>
        <w:rPr>
          <w:rFonts w:hint="eastAsia"/>
        </w:rPr>
      </w:pPr>
      <w:r>
        <w:rPr>
          <w:rFonts w:hint="eastAsia"/>
        </w:rPr>
        <w:t xml:space="preserve">4 000053 </w:t>
      </w:r>
      <w:r>
        <w:rPr>
          <w:rFonts w:hint="eastAsia"/>
        </w:rPr>
        <w:t>鹏华实业债纯债债券型证券投资基金</w:t>
      </w:r>
    </w:p>
    <w:p w:rsidR="000017E3" w:rsidRDefault="000017E3" w:rsidP="000017E3">
      <w:pPr>
        <w:rPr>
          <w:rFonts w:hint="eastAsia"/>
        </w:rPr>
      </w:pPr>
      <w:r>
        <w:rPr>
          <w:rFonts w:hint="eastAsia"/>
        </w:rPr>
        <w:t xml:space="preserve">5 000290 </w:t>
      </w:r>
      <w:r>
        <w:rPr>
          <w:rFonts w:hint="eastAsia"/>
        </w:rPr>
        <w:t>鹏华全球高收益债债券型证券投资基金（人民币份</w:t>
      </w:r>
    </w:p>
    <w:p w:rsidR="000017E3" w:rsidRDefault="000017E3" w:rsidP="000017E3">
      <w:pPr>
        <w:rPr>
          <w:rFonts w:hint="eastAsia"/>
        </w:rPr>
      </w:pPr>
      <w:r>
        <w:rPr>
          <w:rFonts w:hint="eastAsia"/>
        </w:rPr>
        <w:t>额）</w:t>
      </w:r>
    </w:p>
    <w:p w:rsidR="000017E3" w:rsidRDefault="000017E3" w:rsidP="000017E3">
      <w:pPr>
        <w:rPr>
          <w:rFonts w:hint="eastAsia"/>
        </w:rPr>
      </w:pPr>
      <w:r>
        <w:rPr>
          <w:rFonts w:hint="eastAsia"/>
        </w:rPr>
        <w:t xml:space="preserve">6 002259 </w:t>
      </w:r>
      <w:r>
        <w:rPr>
          <w:rFonts w:hint="eastAsia"/>
        </w:rPr>
        <w:t>鹏华健康环保灵活配置混合型证券投资基金</w:t>
      </w:r>
    </w:p>
    <w:p w:rsidR="000017E3" w:rsidRDefault="000017E3" w:rsidP="000017E3">
      <w:pPr>
        <w:rPr>
          <w:rFonts w:hint="eastAsia"/>
        </w:rPr>
      </w:pPr>
      <w:r>
        <w:rPr>
          <w:rFonts w:hint="eastAsia"/>
        </w:rPr>
        <w:t>注：在活动期间，我司在广州农商行新上线的开放式基金（仅</w:t>
      </w:r>
    </w:p>
    <w:p w:rsidR="000017E3" w:rsidRDefault="000017E3" w:rsidP="000017E3">
      <w:pPr>
        <w:rPr>
          <w:rFonts w:hint="eastAsia"/>
        </w:rPr>
      </w:pPr>
      <w:r>
        <w:rPr>
          <w:rFonts w:hint="eastAsia"/>
        </w:rPr>
        <w:t>限前端收费模式）同样适用。</w:t>
      </w:r>
    </w:p>
    <w:p w:rsidR="000017E3" w:rsidRDefault="000017E3" w:rsidP="000017E3">
      <w:pPr>
        <w:rPr>
          <w:rFonts w:hint="eastAsia"/>
        </w:rPr>
      </w:pPr>
      <w:r>
        <w:rPr>
          <w:rFonts w:hint="eastAsia"/>
        </w:rPr>
        <w:t>四、优惠活动内容</w:t>
      </w:r>
    </w:p>
    <w:p w:rsidR="000017E3" w:rsidRDefault="000017E3" w:rsidP="000017E3">
      <w:pPr>
        <w:rPr>
          <w:rFonts w:hint="eastAsia"/>
        </w:rPr>
      </w:pPr>
      <w:r>
        <w:rPr>
          <w:rFonts w:hint="eastAsia"/>
        </w:rPr>
        <w:t>1</w:t>
      </w:r>
      <w:r>
        <w:rPr>
          <w:rFonts w:hint="eastAsia"/>
        </w:rPr>
        <w:t>、自</w:t>
      </w:r>
      <w:r>
        <w:rPr>
          <w:rFonts w:hint="eastAsia"/>
        </w:rPr>
        <w:t>2017</w:t>
      </w:r>
      <w:r>
        <w:rPr>
          <w:rFonts w:hint="eastAsia"/>
        </w:rPr>
        <w:t>年</w:t>
      </w:r>
      <w:r>
        <w:rPr>
          <w:rFonts w:hint="eastAsia"/>
        </w:rPr>
        <w:t>5</w:t>
      </w:r>
      <w:r>
        <w:rPr>
          <w:rFonts w:hint="eastAsia"/>
        </w:rPr>
        <w:t>月</w:t>
      </w:r>
      <w:r>
        <w:rPr>
          <w:rFonts w:hint="eastAsia"/>
        </w:rPr>
        <w:t>1</w:t>
      </w:r>
      <w:r>
        <w:rPr>
          <w:rFonts w:hint="eastAsia"/>
        </w:rPr>
        <w:t>日</w:t>
      </w:r>
      <w:r>
        <w:rPr>
          <w:rFonts w:hint="eastAsia"/>
        </w:rPr>
        <w:t>00:00</w:t>
      </w:r>
      <w:r>
        <w:rPr>
          <w:rFonts w:hint="eastAsia"/>
        </w:rPr>
        <w:t>至</w:t>
      </w:r>
      <w:r>
        <w:rPr>
          <w:rFonts w:hint="eastAsia"/>
        </w:rPr>
        <w:t>2017</w:t>
      </w:r>
      <w:r>
        <w:rPr>
          <w:rFonts w:hint="eastAsia"/>
        </w:rPr>
        <w:t>年</w:t>
      </w:r>
      <w:r>
        <w:rPr>
          <w:rFonts w:hint="eastAsia"/>
        </w:rPr>
        <w:t>7</w:t>
      </w:r>
      <w:r>
        <w:rPr>
          <w:rFonts w:hint="eastAsia"/>
        </w:rPr>
        <w:t>月</w:t>
      </w:r>
      <w:r>
        <w:rPr>
          <w:rFonts w:hint="eastAsia"/>
        </w:rPr>
        <w:t>31</w:t>
      </w:r>
      <w:r>
        <w:rPr>
          <w:rFonts w:hint="eastAsia"/>
        </w:rPr>
        <w:t>日</w:t>
      </w:r>
      <w:r>
        <w:rPr>
          <w:rFonts w:hint="eastAsia"/>
        </w:rPr>
        <w:t>24:00</w:t>
      </w:r>
      <w:r>
        <w:rPr>
          <w:rFonts w:hint="eastAsia"/>
        </w:rPr>
        <w:t>费率优惠活</w:t>
      </w:r>
    </w:p>
    <w:p w:rsidR="000017E3" w:rsidRDefault="000017E3" w:rsidP="000017E3">
      <w:pPr>
        <w:rPr>
          <w:rFonts w:hint="eastAsia"/>
        </w:rPr>
      </w:pPr>
      <w:r>
        <w:rPr>
          <w:rFonts w:hint="eastAsia"/>
        </w:rPr>
        <w:t>动期间，凡通过广州农商行定期定额申购上述开放式基金的个人</w:t>
      </w:r>
    </w:p>
    <w:p w:rsidR="000017E3" w:rsidRDefault="000017E3" w:rsidP="000017E3">
      <w:pPr>
        <w:rPr>
          <w:rFonts w:hint="eastAsia"/>
        </w:rPr>
      </w:pPr>
      <w:r>
        <w:rPr>
          <w:rFonts w:hint="eastAsia"/>
        </w:rPr>
        <w:t>投资者，享受基金申购手续费率</w:t>
      </w:r>
      <w:r>
        <w:rPr>
          <w:rFonts w:hint="eastAsia"/>
        </w:rPr>
        <w:t>1</w:t>
      </w:r>
      <w:r>
        <w:rPr>
          <w:rFonts w:hint="eastAsia"/>
        </w:rPr>
        <w:t>折优惠。</w:t>
      </w:r>
    </w:p>
    <w:p w:rsidR="000017E3" w:rsidRDefault="000017E3" w:rsidP="000017E3">
      <w:pPr>
        <w:rPr>
          <w:rFonts w:hint="eastAsia"/>
        </w:rPr>
      </w:pPr>
      <w:r>
        <w:rPr>
          <w:rFonts w:hint="eastAsia"/>
        </w:rPr>
        <w:t>2</w:t>
      </w:r>
      <w:r>
        <w:rPr>
          <w:rFonts w:hint="eastAsia"/>
        </w:rPr>
        <w:t>、原申购费率按笔收取固定费用的不享有费率优惠，按原费</w:t>
      </w:r>
    </w:p>
    <w:p w:rsidR="000017E3" w:rsidRDefault="000017E3" w:rsidP="000017E3">
      <w:pPr>
        <w:rPr>
          <w:rFonts w:hint="eastAsia"/>
        </w:rPr>
      </w:pPr>
      <w:r>
        <w:rPr>
          <w:rFonts w:hint="eastAsia"/>
        </w:rPr>
        <w:t>率执行。</w:t>
      </w:r>
    </w:p>
    <w:p w:rsidR="000017E3" w:rsidRDefault="000017E3" w:rsidP="000017E3">
      <w:pPr>
        <w:rPr>
          <w:rFonts w:hint="eastAsia"/>
        </w:rPr>
      </w:pPr>
      <w:r>
        <w:rPr>
          <w:rFonts w:hint="eastAsia"/>
        </w:rPr>
        <w:t>五、重要提示</w:t>
      </w:r>
    </w:p>
    <w:p w:rsidR="000017E3" w:rsidRDefault="000017E3" w:rsidP="000017E3">
      <w:pPr>
        <w:rPr>
          <w:rFonts w:hint="eastAsia"/>
        </w:rPr>
      </w:pPr>
      <w:r>
        <w:rPr>
          <w:rFonts w:hint="eastAsia"/>
        </w:rPr>
        <w:t>1</w:t>
      </w:r>
      <w:r>
        <w:rPr>
          <w:rFonts w:hint="eastAsia"/>
        </w:rPr>
        <w:t>、上述优惠活动仅针对处于正常申购期的指定开放式基金</w:t>
      </w:r>
      <w:r>
        <w:rPr>
          <w:rFonts w:hint="eastAsia"/>
        </w:rPr>
        <w:t>(</w:t>
      </w:r>
      <w:r>
        <w:rPr>
          <w:rFonts w:hint="eastAsia"/>
        </w:rPr>
        <w:t>前</w:t>
      </w:r>
    </w:p>
    <w:p w:rsidR="000017E3" w:rsidRDefault="000017E3" w:rsidP="000017E3">
      <w:pPr>
        <w:rPr>
          <w:rFonts w:hint="eastAsia"/>
        </w:rPr>
      </w:pPr>
      <w:r>
        <w:rPr>
          <w:rFonts w:hint="eastAsia"/>
        </w:rPr>
        <w:t>端模式</w:t>
      </w:r>
      <w:r>
        <w:rPr>
          <w:rFonts w:hint="eastAsia"/>
        </w:rPr>
        <w:t>)</w:t>
      </w:r>
      <w:r>
        <w:rPr>
          <w:rFonts w:hint="eastAsia"/>
        </w:rPr>
        <w:t>的定期定额申购手续费，不包括后端收费模式基金的定期</w:t>
      </w:r>
    </w:p>
    <w:p w:rsidR="000017E3" w:rsidRDefault="000017E3" w:rsidP="000017E3">
      <w:pPr>
        <w:rPr>
          <w:rFonts w:hint="eastAsia"/>
        </w:rPr>
      </w:pPr>
      <w:r>
        <w:rPr>
          <w:rFonts w:hint="eastAsia"/>
        </w:rPr>
        <w:t>定额申购手续费。“前端模式申购”是指申购基金时就需要支付</w:t>
      </w:r>
    </w:p>
    <w:p w:rsidR="000017E3" w:rsidRDefault="000017E3" w:rsidP="000017E3">
      <w:pPr>
        <w:rPr>
          <w:rFonts w:hint="eastAsia"/>
        </w:rPr>
      </w:pPr>
      <w:r>
        <w:rPr>
          <w:rFonts w:hint="eastAsia"/>
        </w:rPr>
        <w:t>申购费的购买方式。</w:t>
      </w:r>
    </w:p>
    <w:p w:rsidR="000017E3" w:rsidRDefault="000017E3" w:rsidP="000017E3">
      <w:pPr>
        <w:rPr>
          <w:rFonts w:hint="eastAsia"/>
        </w:rPr>
      </w:pPr>
      <w:r>
        <w:rPr>
          <w:rFonts w:hint="eastAsia"/>
        </w:rPr>
        <w:t>2</w:t>
      </w:r>
      <w:r>
        <w:rPr>
          <w:rFonts w:hint="eastAsia"/>
        </w:rPr>
        <w:t>、本次优惠活动内容发生调整的，以广州农商行或本公司相</w:t>
      </w:r>
    </w:p>
    <w:p w:rsidR="000017E3" w:rsidRDefault="000017E3" w:rsidP="000017E3">
      <w:pPr>
        <w:rPr>
          <w:rFonts w:hint="eastAsia"/>
        </w:rPr>
      </w:pPr>
      <w:r>
        <w:rPr>
          <w:rFonts w:hint="eastAsia"/>
        </w:rPr>
        <w:t>关公告为准。</w:t>
      </w:r>
    </w:p>
    <w:p w:rsidR="000017E3" w:rsidRDefault="000017E3" w:rsidP="000017E3">
      <w:pPr>
        <w:rPr>
          <w:rFonts w:hint="eastAsia"/>
        </w:rPr>
      </w:pPr>
      <w:r>
        <w:rPr>
          <w:rFonts w:hint="eastAsia"/>
        </w:rPr>
        <w:t>3</w:t>
      </w:r>
      <w:r>
        <w:rPr>
          <w:rFonts w:hint="eastAsia"/>
        </w:rPr>
        <w:t>、本公告的解释权归本公司所有。</w:t>
      </w:r>
      <w:r>
        <w:rPr>
          <w:rFonts w:hint="eastAsia"/>
        </w:rPr>
        <w:t xml:space="preserve"> </w:t>
      </w:r>
      <w:r>
        <w:rPr>
          <w:rFonts w:hint="eastAsia"/>
        </w:rPr>
        <w:t>投资者欲了解各基金产品</w:t>
      </w:r>
    </w:p>
    <w:p w:rsidR="000017E3" w:rsidRDefault="000017E3" w:rsidP="000017E3">
      <w:pPr>
        <w:rPr>
          <w:rFonts w:hint="eastAsia"/>
        </w:rPr>
      </w:pPr>
      <w:r>
        <w:rPr>
          <w:rFonts w:hint="eastAsia"/>
        </w:rPr>
        <w:t>的详细情况，请仔细阅读各基金的基金合同、招募说明书及其更新</w:t>
      </w:r>
    </w:p>
    <w:p w:rsidR="000017E3" w:rsidRDefault="000017E3" w:rsidP="000017E3">
      <w:pPr>
        <w:rPr>
          <w:rFonts w:hint="eastAsia"/>
        </w:rPr>
      </w:pPr>
      <w:r>
        <w:rPr>
          <w:rFonts w:hint="eastAsia"/>
        </w:rPr>
        <w:t>等法律文件。</w:t>
      </w:r>
    </w:p>
    <w:p w:rsidR="000017E3" w:rsidRDefault="000017E3" w:rsidP="000017E3">
      <w:pPr>
        <w:rPr>
          <w:rFonts w:hint="eastAsia"/>
        </w:rPr>
      </w:pPr>
      <w:r>
        <w:rPr>
          <w:rFonts w:hint="eastAsia"/>
        </w:rPr>
        <w:t>4</w:t>
      </w:r>
      <w:r>
        <w:rPr>
          <w:rFonts w:hint="eastAsia"/>
        </w:rPr>
        <w:t>、当发生限制申购或暂停申购的情形时，定期定额申购业务</w:t>
      </w:r>
    </w:p>
    <w:p w:rsidR="000017E3" w:rsidRDefault="000017E3" w:rsidP="000017E3">
      <w:pPr>
        <w:rPr>
          <w:rFonts w:hint="eastAsia"/>
        </w:rPr>
      </w:pPr>
      <w:r>
        <w:rPr>
          <w:rFonts w:hint="eastAsia"/>
        </w:rPr>
        <w:t>也按照与日常申购相同的方式处理（例如同时限制或暂停申购），</w:t>
      </w:r>
    </w:p>
    <w:p w:rsidR="000017E3" w:rsidRDefault="000017E3" w:rsidP="000017E3">
      <w:pPr>
        <w:rPr>
          <w:rFonts w:hint="eastAsia"/>
        </w:rPr>
      </w:pPr>
      <w:r>
        <w:rPr>
          <w:rFonts w:hint="eastAsia"/>
        </w:rPr>
        <w:t>基金管理人与销售机构将不承担违约责任，请投资者详阅相关公</w:t>
      </w:r>
    </w:p>
    <w:p w:rsidR="000017E3" w:rsidRDefault="000017E3" w:rsidP="000017E3">
      <w:pPr>
        <w:rPr>
          <w:rFonts w:hint="eastAsia"/>
        </w:rPr>
      </w:pPr>
      <w:r>
        <w:rPr>
          <w:rFonts w:hint="eastAsia"/>
        </w:rPr>
        <w:t>告的规定。</w:t>
      </w:r>
    </w:p>
    <w:p w:rsidR="000017E3" w:rsidRDefault="000017E3" w:rsidP="000017E3">
      <w:pPr>
        <w:rPr>
          <w:rFonts w:hint="eastAsia"/>
        </w:rPr>
      </w:pPr>
      <w:r>
        <w:rPr>
          <w:rFonts w:hint="eastAsia"/>
        </w:rPr>
        <w:lastRenderedPageBreak/>
        <w:t>六、投资者可通过以下途径咨询有关详情</w:t>
      </w:r>
    </w:p>
    <w:p w:rsidR="000017E3" w:rsidRDefault="000017E3" w:rsidP="000017E3">
      <w:pPr>
        <w:rPr>
          <w:rFonts w:hint="eastAsia"/>
        </w:rPr>
      </w:pPr>
      <w:r>
        <w:rPr>
          <w:rFonts w:hint="eastAsia"/>
        </w:rPr>
        <w:t>1</w:t>
      </w:r>
      <w:r>
        <w:rPr>
          <w:rFonts w:hint="eastAsia"/>
        </w:rPr>
        <w:t>、广州农村商业银行股份有限公司</w:t>
      </w:r>
    </w:p>
    <w:p w:rsidR="000017E3" w:rsidRDefault="000017E3" w:rsidP="000017E3">
      <w:pPr>
        <w:rPr>
          <w:rFonts w:hint="eastAsia"/>
        </w:rPr>
      </w:pPr>
      <w:r>
        <w:rPr>
          <w:rFonts w:hint="eastAsia"/>
        </w:rPr>
        <w:t>客户服务电话：</w:t>
      </w:r>
      <w:r>
        <w:rPr>
          <w:rFonts w:hint="eastAsia"/>
        </w:rPr>
        <w:t>95313</w:t>
      </w:r>
    </w:p>
    <w:p w:rsidR="000017E3" w:rsidRDefault="000017E3" w:rsidP="000017E3">
      <w:pPr>
        <w:rPr>
          <w:rFonts w:hint="eastAsia"/>
        </w:rPr>
      </w:pPr>
      <w:r>
        <w:rPr>
          <w:rFonts w:hint="eastAsia"/>
        </w:rPr>
        <w:t>网站</w:t>
      </w:r>
      <w:r>
        <w:rPr>
          <w:rFonts w:hint="eastAsia"/>
        </w:rPr>
        <w:t>:www.grcbank.com</w:t>
      </w:r>
    </w:p>
    <w:p w:rsidR="000017E3" w:rsidRDefault="000017E3" w:rsidP="000017E3">
      <w:pPr>
        <w:rPr>
          <w:rFonts w:hint="eastAsia"/>
        </w:rPr>
      </w:pPr>
      <w:r>
        <w:rPr>
          <w:rFonts w:hint="eastAsia"/>
        </w:rPr>
        <w:t>2</w:t>
      </w:r>
      <w:r>
        <w:rPr>
          <w:rFonts w:hint="eastAsia"/>
        </w:rPr>
        <w:t>．鹏华基金管理有限公司</w:t>
      </w:r>
    </w:p>
    <w:p w:rsidR="000017E3" w:rsidRDefault="000017E3" w:rsidP="000017E3">
      <w:pPr>
        <w:rPr>
          <w:rFonts w:hint="eastAsia"/>
        </w:rPr>
      </w:pPr>
      <w:r>
        <w:rPr>
          <w:rFonts w:hint="eastAsia"/>
        </w:rPr>
        <w:t>网站：</w:t>
      </w:r>
      <w:r>
        <w:rPr>
          <w:rFonts w:hint="eastAsia"/>
        </w:rPr>
        <w:t>www.phfund.com</w:t>
      </w:r>
    </w:p>
    <w:p w:rsidR="000017E3" w:rsidRDefault="000017E3" w:rsidP="000017E3">
      <w:pPr>
        <w:rPr>
          <w:rFonts w:hint="eastAsia"/>
        </w:rPr>
      </w:pPr>
      <w:r>
        <w:rPr>
          <w:rFonts w:hint="eastAsia"/>
        </w:rPr>
        <w:t>客户服务电话：</w:t>
      </w:r>
      <w:r>
        <w:rPr>
          <w:rFonts w:hint="eastAsia"/>
        </w:rPr>
        <w:t>400-6788-999</w:t>
      </w:r>
    </w:p>
    <w:p w:rsidR="000017E3" w:rsidRDefault="000017E3" w:rsidP="000017E3">
      <w:pPr>
        <w:rPr>
          <w:rFonts w:hint="eastAsia"/>
        </w:rPr>
      </w:pPr>
      <w:r>
        <w:rPr>
          <w:rFonts w:hint="eastAsia"/>
        </w:rPr>
        <w:t>七、风险提示：</w:t>
      </w:r>
    </w:p>
    <w:p w:rsidR="000017E3" w:rsidRDefault="000017E3" w:rsidP="000017E3">
      <w:pPr>
        <w:rPr>
          <w:rFonts w:hint="eastAsia"/>
        </w:rPr>
      </w:pPr>
      <w:r>
        <w:rPr>
          <w:rFonts w:hint="eastAsia"/>
        </w:rPr>
        <w:t>投资人应当认真阅读各基金的基金合同、招募说明书及其更</w:t>
      </w:r>
    </w:p>
    <w:p w:rsidR="000017E3" w:rsidRDefault="000017E3" w:rsidP="000017E3">
      <w:pPr>
        <w:rPr>
          <w:rFonts w:hint="eastAsia"/>
        </w:rPr>
      </w:pPr>
      <w:r>
        <w:rPr>
          <w:rFonts w:hint="eastAsia"/>
        </w:rPr>
        <w:t>新等法律文件，了解基金的风险收益特征，并根据自身的投资目</w:t>
      </w:r>
    </w:p>
    <w:p w:rsidR="000017E3" w:rsidRDefault="000017E3" w:rsidP="000017E3">
      <w:pPr>
        <w:rPr>
          <w:rFonts w:hint="eastAsia"/>
        </w:rPr>
      </w:pPr>
      <w:r>
        <w:rPr>
          <w:rFonts w:hint="eastAsia"/>
        </w:rPr>
        <w:t>的、投资期限、投资经验、资产状况等判断基金是否和投资人的风</w:t>
      </w:r>
    </w:p>
    <w:p w:rsidR="000017E3" w:rsidRDefault="000017E3" w:rsidP="000017E3">
      <w:pPr>
        <w:rPr>
          <w:rFonts w:hint="eastAsia"/>
        </w:rPr>
      </w:pPr>
      <w:r>
        <w:rPr>
          <w:rFonts w:hint="eastAsia"/>
        </w:rPr>
        <w:t>险承受能力相适应。</w:t>
      </w:r>
    </w:p>
    <w:p w:rsidR="000017E3" w:rsidRDefault="000017E3" w:rsidP="000017E3">
      <w:pPr>
        <w:rPr>
          <w:rFonts w:hint="eastAsia"/>
        </w:rPr>
      </w:pPr>
      <w:r>
        <w:rPr>
          <w:rFonts w:hint="eastAsia"/>
        </w:rPr>
        <w:t>特此公告。</w:t>
      </w:r>
    </w:p>
    <w:p w:rsidR="000017E3" w:rsidRDefault="000017E3" w:rsidP="000017E3">
      <w:pPr>
        <w:rPr>
          <w:rFonts w:hint="eastAsia"/>
        </w:rPr>
      </w:pPr>
      <w:r>
        <w:rPr>
          <w:rFonts w:hint="eastAsia"/>
        </w:rPr>
        <w:t>鹏华基金管理有限公司</w:t>
      </w:r>
    </w:p>
    <w:p w:rsidR="00953D5C" w:rsidRDefault="000017E3" w:rsidP="000017E3">
      <w:r>
        <w:rPr>
          <w:rFonts w:hint="eastAsia"/>
        </w:rPr>
        <w:t>2017</w:t>
      </w:r>
      <w:r>
        <w:rPr>
          <w:rFonts w:hint="eastAsia"/>
        </w:rPr>
        <w:t>年</w:t>
      </w:r>
      <w:r>
        <w:rPr>
          <w:rFonts w:hint="eastAsia"/>
        </w:rPr>
        <w:t>4</w:t>
      </w:r>
      <w:r>
        <w:rPr>
          <w:rFonts w:hint="eastAsia"/>
        </w:rPr>
        <w:t>月</w:t>
      </w:r>
      <w:r>
        <w:rPr>
          <w:rFonts w:hint="eastAsia"/>
        </w:rPr>
        <w:t>29</w:t>
      </w:r>
      <w:r>
        <w:rPr>
          <w:rFonts w:hint="eastAsia"/>
        </w:rPr>
        <w:t>日</w:t>
      </w:r>
    </w:p>
    <w:sectPr w:rsidR="0095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E3"/>
    <w:rsid w:val="000017E3"/>
    <w:rsid w:val="0095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YouHang</dc:creator>
  <cp:lastModifiedBy>Yang YouHang</cp:lastModifiedBy>
  <cp:revision>1</cp:revision>
  <dcterms:created xsi:type="dcterms:W3CDTF">2017-04-29T07:12:00Z</dcterms:created>
  <dcterms:modified xsi:type="dcterms:W3CDTF">2017-04-29T07:12:00Z</dcterms:modified>
</cp:coreProperties>
</file>