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C4" w:rsidRPr="00F658C4" w:rsidRDefault="00F658C4" w:rsidP="00F658C4">
      <w:pPr>
        <w:jc w:val="center"/>
        <w:rPr>
          <w:rFonts w:hint="eastAsia"/>
          <w:sz w:val="28"/>
        </w:rPr>
      </w:pPr>
      <w:r w:rsidRPr="00F658C4">
        <w:rPr>
          <w:rFonts w:hint="eastAsia"/>
          <w:sz w:val="28"/>
        </w:rPr>
        <w:t>招商基金管理有限公司关于旗下部分基金继续参加交通银行股份有限公司网上银行基金申购费率优惠活动的公告</w:t>
      </w:r>
    </w:p>
    <w:p w:rsidR="00F658C4" w:rsidRDefault="00F658C4" w:rsidP="00F658C4">
      <w:pPr>
        <w:rPr>
          <w:rFonts w:hint="eastAsia"/>
        </w:rPr>
      </w:pPr>
      <w:r>
        <w:rPr>
          <w:rFonts w:hint="eastAsia"/>
        </w:rPr>
        <w:t xml:space="preserve"> </w:t>
      </w:r>
      <w:r>
        <w:rPr>
          <w:rFonts w:hint="eastAsia"/>
        </w:rPr>
        <w:t>为答谢广大客户长期以来给予的信任与支持，</w:t>
      </w:r>
      <w:r>
        <w:rPr>
          <w:rFonts w:hint="eastAsia"/>
        </w:rPr>
        <w:t xml:space="preserve"> </w:t>
      </w:r>
      <w:r>
        <w:rPr>
          <w:rFonts w:hint="eastAsia"/>
        </w:rPr>
        <w:t>招商基金管理有限公司（以下简称“招商基</w:t>
      </w:r>
    </w:p>
    <w:p w:rsidR="00F658C4" w:rsidRDefault="00F658C4" w:rsidP="00F658C4">
      <w:pPr>
        <w:rPr>
          <w:rFonts w:hint="eastAsia"/>
        </w:rPr>
      </w:pPr>
      <w:r>
        <w:rPr>
          <w:rFonts w:hint="eastAsia"/>
        </w:rPr>
        <w:t>金</w:t>
      </w:r>
      <w:proofErr w:type="gramStart"/>
      <w:r>
        <w:rPr>
          <w:rFonts w:hint="eastAsia"/>
        </w:rPr>
        <w:t>”</w:t>
      </w:r>
      <w:proofErr w:type="gramEnd"/>
      <w:r>
        <w:rPr>
          <w:rFonts w:hint="eastAsia"/>
        </w:rPr>
        <w:t xml:space="preserve"> </w:t>
      </w:r>
      <w:r>
        <w:rPr>
          <w:rFonts w:hint="eastAsia"/>
        </w:rPr>
        <w:t>）经与交通银行股份有限公司（以下简称“交通银行”</w:t>
      </w:r>
      <w:r>
        <w:rPr>
          <w:rFonts w:hint="eastAsia"/>
        </w:rPr>
        <w:t xml:space="preserve"> </w:t>
      </w:r>
      <w:r>
        <w:rPr>
          <w:rFonts w:hint="eastAsia"/>
        </w:rPr>
        <w:t>）协商，决定旗下所有已在交通银行代理</w:t>
      </w:r>
    </w:p>
    <w:p w:rsidR="00F658C4" w:rsidRDefault="00F658C4" w:rsidP="00F658C4">
      <w:pPr>
        <w:rPr>
          <w:rFonts w:hint="eastAsia"/>
        </w:rPr>
      </w:pPr>
      <w:r>
        <w:rPr>
          <w:rFonts w:hint="eastAsia"/>
        </w:rPr>
        <w:t>销售的基金均继续参加交通银行开展的</w:t>
      </w:r>
      <w:bookmarkStart w:id="0" w:name="_GoBack"/>
      <w:bookmarkEnd w:id="0"/>
      <w:r>
        <w:rPr>
          <w:rFonts w:hint="eastAsia"/>
        </w:rPr>
        <w:t>网上银行基金申购费率优惠活动。</w:t>
      </w:r>
    </w:p>
    <w:p w:rsidR="00F658C4" w:rsidRDefault="00F658C4" w:rsidP="00F658C4">
      <w:pPr>
        <w:rPr>
          <w:rFonts w:hint="eastAsia"/>
        </w:rPr>
      </w:pPr>
      <w:r>
        <w:rPr>
          <w:rFonts w:hint="eastAsia"/>
        </w:rPr>
        <w:t>一、适用投资者范围</w:t>
      </w:r>
    </w:p>
    <w:p w:rsidR="00F658C4" w:rsidRDefault="00F658C4" w:rsidP="00F658C4">
      <w:pPr>
        <w:rPr>
          <w:rFonts w:hint="eastAsia"/>
        </w:rPr>
      </w:pPr>
      <w:r>
        <w:rPr>
          <w:rFonts w:hint="eastAsia"/>
        </w:rPr>
        <w:t>通过交通银行网上银行申购我司所有已在交通银行代理销售的开放式基金的投资者。</w:t>
      </w:r>
    </w:p>
    <w:p w:rsidR="00F658C4" w:rsidRDefault="00F658C4" w:rsidP="00F658C4">
      <w:pPr>
        <w:rPr>
          <w:rFonts w:hint="eastAsia"/>
        </w:rPr>
      </w:pPr>
      <w:r>
        <w:rPr>
          <w:rFonts w:hint="eastAsia"/>
        </w:rPr>
        <w:t>二、优惠活动开展时间</w:t>
      </w:r>
    </w:p>
    <w:p w:rsidR="00F658C4" w:rsidRDefault="00F658C4" w:rsidP="00F658C4">
      <w:pPr>
        <w:rPr>
          <w:rFonts w:hint="eastAsia"/>
        </w:rPr>
      </w:pPr>
      <w:r>
        <w:rPr>
          <w:rFonts w:hint="eastAsia"/>
        </w:rPr>
        <w:t>2017</w:t>
      </w:r>
      <w:r>
        <w:rPr>
          <w:rFonts w:hint="eastAsia"/>
        </w:rPr>
        <w:t>年</w:t>
      </w:r>
      <w:r>
        <w:rPr>
          <w:rFonts w:hint="eastAsia"/>
        </w:rPr>
        <w:t>6</w:t>
      </w:r>
      <w:r>
        <w:rPr>
          <w:rFonts w:hint="eastAsia"/>
        </w:rPr>
        <w:t>月</w:t>
      </w:r>
      <w:r>
        <w:rPr>
          <w:rFonts w:hint="eastAsia"/>
        </w:rPr>
        <w:t>30</w:t>
      </w:r>
      <w:r>
        <w:rPr>
          <w:rFonts w:hint="eastAsia"/>
        </w:rPr>
        <w:t>日</w:t>
      </w:r>
      <w:r>
        <w:rPr>
          <w:rFonts w:hint="eastAsia"/>
        </w:rPr>
        <w:t>15:00</w:t>
      </w:r>
      <w:r>
        <w:rPr>
          <w:rFonts w:hint="eastAsia"/>
        </w:rPr>
        <w:t>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r>
        <w:rPr>
          <w:rFonts w:hint="eastAsia"/>
        </w:rPr>
        <w:t>15:00</w:t>
      </w:r>
    </w:p>
    <w:p w:rsidR="00F658C4" w:rsidRDefault="00F658C4" w:rsidP="00F658C4">
      <w:pPr>
        <w:rPr>
          <w:rFonts w:hint="eastAsia"/>
        </w:rPr>
      </w:pPr>
      <w:r>
        <w:rPr>
          <w:rFonts w:hint="eastAsia"/>
        </w:rPr>
        <w:t>三、优惠活动方案</w:t>
      </w:r>
    </w:p>
    <w:p w:rsidR="00F658C4" w:rsidRDefault="00F658C4" w:rsidP="00F658C4">
      <w:pPr>
        <w:rPr>
          <w:rFonts w:hint="eastAsia"/>
        </w:rPr>
      </w:pPr>
      <w:r>
        <w:rPr>
          <w:rFonts w:hint="eastAsia"/>
        </w:rPr>
        <w:t>基金申购费率（前端模式）优惠费率最低</w:t>
      </w:r>
      <w:r>
        <w:rPr>
          <w:rFonts w:hint="eastAsia"/>
        </w:rPr>
        <w:t>8</w:t>
      </w:r>
      <w:r>
        <w:rPr>
          <w:rFonts w:hint="eastAsia"/>
        </w:rPr>
        <w:t>折优惠，优惠折扣后的费率不低于</w:t>
      </w:r>
      <w:r>
        <w:rPr>
          <w:rFonts w:hint="eastAsia"/>
        </w:rPr>
        <w:t>0.6%</w:t>
      </w:r>
      <w:r>
        <w:rPr>
          <w:rFonts w:hint="eastAsia"/>
        </w:rPr>
        <w:t>。原申购手续</w:t>
      </w:r>
    </w:p>
    <w:p w:rsidR="00F658C4" w:rsidRDefault="00F658C4" w:rsidP="00F658C4">
      <w:pPr>
        <w:rPr>
          <w:rFonts w:hint="eastAsia"/>
        </w:rPr>
      </w:pPr>
      <w:r>
        <w:rPr>
          <w:rFonts w:hint="eastAsia"/>
        </w:rPr>
        <w:t>费费率已低于</w:t>
      </w:r>
      <w:r>
        <w:rPr>
          <w:rFonts w:hint="eastAsia"/>
        </w:rPr>
        <w:t>0.6%</w:t>
      </w:r>
      <w:r>
        <w:rPr>
          <w:rFonts w:hint="eastAsia"/>
        </w:rPr>
        <w:t>的将不再有折扣优惠，按原申购手续费费率执行。</w:t>
      </w:r>
    </w:p>
    <w:p w:rsidR="00F658C4" w:rsidRDefault="00F658C4" w:rsidP="00F658C4">
      <w:pPr>
        <w:rPr>
          <w:rFonts w:hint="eastAsia"/>
        </w:rPr>
      </w:pPr>
      <w:r>
        <w:rPr>
          <w:rFonts w:hint="eastAsia"/>
        </w:rPr>
        <w:t>四、注意事项</w:t>
      </w:r>
    </w:p>
    <w:p w:rsidR="00F658C4" w:rsidRDefault="00F658C4" w:rsidP="00F658C4">
      <w:pPr>
        <w:rPr>
          <w:rFonts w:hint="eastAsia"/>
        </w:rPr>
      </w:pPr>
      <w:r>
        <w:rPr>
          <w:rFonts w:hint="eastAsia"/>
        </w:rPr>
        <w:t>1</w:t>
      </w:r>
      <w:r>
        <w:rPr>
          <w:rFonts w:hint="eastAsia"/>
        </w:rPr>
        <w:t>、如投资人持有交通银行太平洋借记卡，并已开通交通银行</w:t>
      </w:r>
      <w:proofErr w:type="gramStart"/>
      <w:r>
        <w:rPr>
          <w:rFonts w:hint="eastAsia"/>
        </w:rPr>
        <w:t>基金网银交易</w:t>
      </w:r>
      <w:proofErr w:type="gramEnd"/>
      <w:r>
        <w:rPr>
          <w:rFonts w:hint="eastAsia"/>
        </w:rPr>
        <w:t>，登陆交通银行网站</w:t>
      </w:r>
    </w:p>
    <w:p w:rsidR="00F658C4" w:rsidRDefault="00F658C4" w:rsidP="00F658C4">
      <w:pPr>
        <w:rPr>
          <w:rFonts w:hint="eastAsia"/>
        </w:rPr>
      </w:pPr>
      <w:r>
        <w:rPr>
          <w:rFonts w:hint="eastAsia"/>
        </w:rPr>
        <w:t>www.bankcomm.com</w:t>
      </w:r>
      <w:r>
        <w:rPr>
          <w:rFonts w:hint="eastAsia"/>
        </w:rPr>
        <w:t>，点击“基金超市”栏目，即可进行基金交易。</w:t>
      </w:r>
    </w:p>
    <w:p w:rsidR="00F658C4" w:rsidRDefault="00F658C4" w:rsidP="00F658C4">
      <w:pPr>
        <w:rPr>
          <w:rFonts w:hint="eastAsia"/>
        </w:rPr>
      </w:pPr>
      <w:r>
        <w:rPr>
          <w:rFonts w:hint="eastAsia"/>
        </w:rPr>
        <w:t>2</w:t>
      </w:r>
      <w:r>
        <w:rPr>
          <w:rFonts w:hint="eastAsia"/>
        </w:rPr>
        <w:t>、交通银行网上银行基金申购手续费费率优惠仅针对处于正常申购期的指定开放式基金</w:t>
      </w:r>
      <w:r>
        <w:rPr>
          <w:rFonts w:hint="eastAsia"/>
        </w:rPr>
        <w:t>(</w:t>
      </w:r>
      <w:r>
        <w:rPr>
          <w:rFonts w:hint="eastAsia"/>
        </w:rPr>
        <w:t>前</w:t>
      </w:r>
    </w:p>
    <w:p w:rsidR="00F658C4" w:rsidRDefault="00F658C4" w:rsidP="00F658C4">
      <w:pPr>
        <w:rPr>
          <w:rFonts w:hint="eastAsia"/>
        </w:rPr>
      </w:pPr>
      <w:proofErr w:type="gramStart"/>
      <w:r>
        <w:rPr>
          <w:rFonts w:hint="eastAsia"/>
        </w:rPr>
        <w:t>端模式</w:t>
      </w:r>
      <w:proofErr w:type="gramEnd"/>
      <w:r>
        <w:rPr>
          <w:rFonts w:hint="eastAsia"/>
        </w:rPr>
        <w:t>)</w:t>
      </w:r>
      <w:r>
        <w:rPr>
          <w:rFonts w:hint="eastAsia"/>
        </w:rPr>
        <w:t>申购手续费，不包括基金的后端模式申购手续费以及处于基金募集期的开放式基金认购手</w:t>
      </w:r>
    </w:p>
    <w:p w:rsidR="00F658C4" w:rsidRDefault="00F658C4" w:rsidP="00F658C4">
      <w:pPr>
        <w:rPr>
          <w:rFonts w:hint="eastAsia"/>
        </w:rPr>
      </w:pPr>
      <w:r>
        <w:rPr>
          <w:rFonts w:hint="eastAsia"/>
        </w:rPr>
        <w:t>续费。</w:t>
      </w:r>
    </w:p>
    <w:p w:rsidR="00F658C4" w:rsidRDefault="00F658C4" w:rsidP="00F658C4">
      <w:pPr>
        <w:rPr>
          <w:rFonts w:hint="eastAsia"/>
        </w:rPr>
      </w:pPr>
      <w:r>
        <w:rPr>
          <w:rFonts w:hint="eastAsia"/>
        </w:rPr>
        <w:t>3</w:t>
      </w:r>
      <w:r>
        <w:rPr>
          <w:rFonts w:hint="eastAsia"/>
        </w:rPr>
        <w:t>、本次基金申购手续费费率优惠活动不适用于基金</w:t>
      </w:r>
      <w:proofErr w:type="gramStart"/>
      <w:r>
        <w:rPr>
          <w:rFonts w:hint="eastAsia"/>
        </w:rPr>
        <w:t>定投业务</w:t>
      </w:r>
      <w:proofErr w:type="gramEnd"/>
      <w:r>
        <w:rPr>
          <w:rFonts w:hint="eastAsia"/>
        </w:rPr>
        <w:t>及转换业务等其他业务。基金定</w:t>
      </w:r>
    </w:p>
    <w:p w:rsidR="00F658C4" w:rsidRDefault="00F658C4" w:rsidP="00F658C4">
      <w:pPr>
        <w:rPr>
          <w:rFonts w:hint="eastAsia"/>
        </w:rPr>
      </w:pPr>
      <w:proofErr w:type="gramStart"/>
      <w:r>
        <w:rPr>
          <w:rFonts w:hint="eastAsia"/>
        </w:rPr>
        <w:t>投业务</w:t>
      </w:r>
      <w:proofErr w:type="gramEnd"/>
      <w:r>
        <w:rPr>
          <w:rFonts w:hint="eastAsia"/>
        </w:rPr>
        <w:t>优惠活动相关情况请见《交通银行关于开展基金定投业务优惠活动的公告》。</w:t>
      </w:r>
    </w:p>
    <w:p w:rsidR="00F658C4" w:rsidRDefault="00F658C4" w:rsidP="00F658C4">
      <w:pPr>
        <w:rPr>
          <w:rFonts w:hint="eastAsia"/>
        </w:rPr>
      </w:pPr>
      <w:r>
        <w:rPr>
          <w:rFonts w:hint="eastAsia"/>
        </w:rPr>
        <w:t>4</w:t>
      </w:r>
      <w:r>
        <w:rPr>
          <w:rFonts w:hint="eastAsia"/>
        </w:rPr>
        <w:t>、网上银行基金申购其他未明事项，请遵循交通银行的具体规定。</w:t>
      </w:r>
    </w:p>
    <w:p w:rsidR="00F658C4" w:rsidRDefault="00F658C4" w:rsidP="00F658C4">
      <w:pPr>
        <w:rPr>
          <w:rFonts w:hint="eastAsia"/>
        </w:rPr>
      </w:pPr>
      <w:r>
        <w:rPr>
          <w:rFonts w:hint="eastAsia"/>
        </w:rPr>
        <w:t>5</w:t>
      </w:r>
      <w:r>
        <w:rPr>
          <w:rFonts w:hint="eastAsia"/>
        </w:rPr>
        <w:t>、基金申购费率参见《基金合同》、《招募说明书》及相关公告。</w:t>
      </w:r>
    </w:p>
    <w:p w:rsidR="00F658C4" w:rsidRDefault="00F658C4" w:rsidP="00F658C4">
      <w:pPr>
        <w:rPr>
          <w:rFonts w:hint="eastAsia"/>
        </w:rPr>
      </w:pPr>
      <w:r>
        <w:rPr>
          <w:rFonts w:hint="eastAsia"/>
        </w:rPr>
        <w:t>6</w:t>
      </w:r>
      <w:r>
        <w:rPr>
          <w:rFonts w:hint="eastAsia"/>
        </w:rPr>
        <w:t>、本公告的解释权归交通银行所有。</w:t>
      </w:r>
    </w:p>
    <w:p w:rsidR="00F658C4" w:rsidRDefault="00F658C4" w:rsidP="00F658C4">
      <w:pPr>
        <w:rPr>
          <w:rFonts w:hint="eastAsia"/>
        </w:rPr>
      </w:pPr>
      <w:r>
        <w:rPr>
          <w:rFonts w:hint="eastAsia"/>
        </w:rPr>
        <w:t>五、投资者可通过以下途径了解或咨询相关情况</w:t>
      </w:r>
    </w:p>
    <w:p w:rsidR="00F658C4" w:rsidRDefault="00F658C4" w:rsidP="00F658C4">
      <w:pPr>
        <w:rPr>
          <w:rFonts w:hint="eastAsia"/>
        </w:rPr>
      </w:pPr>
      <w:r>
        <w:rPr>
          <w:rFonts w:hint="eastAsia"/>
        </w:rPr>
        <w:t>1</w:t>
      </w:r>
      <w:r>
        <w:rPr>
          <w:rFonts w:hint="eastAsia"/>
        </w:rPr>
        <w:t>、招商基金网站：</w:t>
      </w:r>
      <w:r>
        <w:rPr>
          <w:rFonts w:hint="eastAsia"/>
        </w:rPr>
        <w:t>www.cmfchina.com</w:t>
      </w:r>
    </w:p>
    <w:p w:rsidR="00F658C4" w:rsidRDefault="00F658C4" w:rsidP="00F658C4">
      <w:pPr>
        <w:rPr>
          <w:rFonts w:hint="eastAsia"/>
        </w:rPr>
      </w:pPr>
      <w:r>
        <w:rPr>
          <w:rFonts w:hint="eastAsia"/>
        </w:rPr>
        <w:t>2</w:t>
      </w:r>
      <w:r>
        <w:rPr>
          <w:rFonts w:hint="eastAsia"/>
        </w:rPr>
        <w:t>、招商基金客服电话：</w:t>
      </w:r>
      <w:r>
        <w:rPr>
          <w:rFonts w:hint="eastAsia"/>
        </w:rPr>
        <w:t>400-887-9555</w:t>
      </w:r>
    </w:p>
    <w:p w:rsidR="00F658C4" w:rsidRDefault="00F658C4" w:rsidP="00F658C4">
      <w:pPr>
        <w:rPr>
          <w:rFonts w:hint="eastAsia"/>
        </w:rPr>
      </w:pPr>
      <w:r>
        <w:rPr>
          <w:rFonts w:hint="eastAsia"/>
        </w:rPr>
        <w:t>3</w:t>
      </w:r>
      <w:r>
        <w:rPr>
          <w:rFonts w:hint="eastAsia"/>
        </w:rPr>
        <w:t>、交通银行网址：</w:t>
      </w:r>
      <w:r>
        <w:rPr>
          <w:rFonts w:hint="eastAsia"/>
        </w:rPr>
        <w:t>www.bankcomm.com</w:t>
      </w:r>
    </w:p>
    <w:p w:rsidR="00F658C4" w:rsidRDefault="00F658C4" w:rsidP="00F658C4">
      <w:pPr>
        <w:rPr>
          <w:rFonts w:hint="eastAsia"/>
        </w:rPr>
      </w:pPr>
      <w:r>
        <w:rPr>
          <w:rFonts w:hint="eastAsia"/>
        </w:rPr>
        <w:t>4</w:t>
      </w:r>
      <w:r>
        <w:rPr>
          <w:rFonts w:hint="eastAsia"/>
        </w:rPr>
        <w:t>、交通银行客户服务电话：</w:t>
      </w:r>
      <w:r>
        <w:rPr>
          <w:rFonts w:hint="eastAsia"/>
        </w:rPr>
        <w:t>95559</w:t>
      </w:r>
    </w:p>
    <w:p w:rsidR="00F658C4" w:rsidRDefault="00F658C4" w:rsidP="00F658C4">
      <w:pPr>
        <w:rPr>
          <w:rFonts w:hint="eastAsia"/>
        </w:rPr>
      </w:pPr>
      <w:r>
        <w:rPr>
          <w:rFonts w:hint="eastAsia"/>
        </w:rPr>
        <w:t>六、风险提示：</w:t>
      </w:r>
    </w:p>
    <w:p w:rsidR="00F658C4" w:rsidRDefault="00F658C4" w:rsidP="00F658C4">
      <w:pPr>
        <w:rPr>
          <w:rFonts w:hint="eastAsia"/>
        </w:rPr>
      </w:pPr>
      <w:r>
        <w:rPr>
          <w:rFonts w:hint="eastAsia"/>
        </w:rPr>
        <w:t>1</w:t>
      </w:r>
      <w:r>
        <w:rPr>
          <w:rFonts w:hint="eastAsia"/>
        </w:rPr>
        <w:t>、投资人应当认真阅读拟投资基金的《基金合同》、《招募说明书》等法律文件及交通银行网</w:t>
      </w:r>
    </w:p>
    <w:p w:rsidR="00F658C4" w:rsidRDefault="00F658C4" w:rsidP="00F658C4">
      <w:pPr>
        <w:rPr>
          <w:rFonts w:hint="eastAsia"/>
        </w:rPr>
      </w:pPr>
      <w:r>
        <w:rPr>
          <w:rFonts w:hint="eastAsia"/>
        </w:rPr>
        <w:t>上银行、手机银行业务规则等信息，了解所投资基金的风险收益特征，并根据自身投资目的、投资期</w:t>
      </w:r>
    </w:p>
    <w:p w:rsidR="00F658C4" w:rsidRDefault="00F658C4" w:rsidP="00F658C4">
      <w:pPr>
        <w:rPr>
          <w:rFonts w:hint="eastAsia"/>
        </w:rPr>
      </w:pPr>
      <w:r>
        <w:rPr>
          <w:rFonts w:hint="eastAsia"/>
        </w:rPr>
        <w:t>限、投资经验、资产状况</w:t>
      </w:r>
      <w:proofErr w:type="gramStart"/>
      <w:r>
        <w:rPr>
          <w:rFonts w:hint="eastAsia"/>
        </w:rPr>
        <w:t>等判断</w:t>
      </w:r>
      <w:proofErr w:type="gramEnd"/>
      <w:r>
        <w:rPr>
          <w:rFonts w:hint="eastAsia"/>
        </w:rPr>
        <w:t>基金是否和投资人的风险承受能力相匹配。</w:t>
      </w:r>
    </w:p>
    <w:p w:rsidR="00F658C4" w:rsidRDefault="00F658C4" w:rsidP="00F658C4">
      <w:pPr>
        <w:rPr>
          <w:rFonts w:hint="eastAsia"/>
        </w:rPr>
      </w:pPr>
      <w:r>
        <w:rPr>
          <w:rFonts w:hint="eastAsia"/>
        </w:rPr>
        <w:t>2</w:t>
      </w:r>
      <w:r>
        <w:rPr>
          <w:rFonts w:hint="eastAsia"/>
        </w:rPr>
        <w:t>、本公司承诺以诚实信用、勤勉尽责的原则管理和运用基金资产，但不保证基金一定盈利，也</w:t>
      </w:r>
    </w:p>
    <w:p w:rsidR="00F658C4" w:rsidRDefault="00F658C4" w:rsidP="00F658C4">
      <w:pPr>
        <w:rPr>
          <w:rFonts w:hint="eastAsia"/>
        </w:rPr>
      </w:pPr>
      <w:r>
        <w:rPr>
          <w:rFonts w:hint="eastAsia"/>
        </w:rPr>
        <w:t>不保证最低收益。敬请投资人注意投资风险。</w:t>
      </w:r>
    </w:p>
    <w:p w:rsidR="00F658C4" w:rsidRDefault="00F658C4" w:rsidP="00F658C4">
      <w:pPr>
        <w:rPr>
          <w:rFonts w:hint="eastAsia"/>
        </w:rPr>
      </w:pPr>
      <w:r>
        <w:rPr>
          <w:rFonts w:hint="eastAsia"/>
        </w:rPr>
        <w:lastRenderedPageBreak/>
        <w:t>特此公告。</w:t>
      </w:r>
    </w:p>
    <w:p w:rsidR="00F658C4" w:rsidRDefault="00F658C4" w:rsidP="00F658C4">
      <w:pPr>
        <w:rPr>
          <w:rFonts w:hint="eastAsia"/>
        </w:rPr>
      </w:pPr>
      <w:r>
        <w:rPr>
          <w:rFonts w:hint="eastAsia"/>
        </w:rPr>
        <w:t>招商基金管理有限公司</w:t>
      </w:r>
    </w:p>
    <w:p w:rsidR="00496CCA" w:rsidRDefault="00F658C4" w:rsidP="00F658C4">
      <w:r>
        <w:rPr>
          <w:rFonts w:hint="eastAsia"/>
        </w:rPr>
        <w:t>2017</w:t>
      </w:r>
      <w:r>
        <w:rPr>
          <w:rFonts w:hint="eastAsia"/>
        </w:rPr>
        <w:t>年</w:t>
      </w:r>
      <w:r>
        <w:rPr>
          <w:rFonts w:hint="eastAsia"/>
        </w:rPr>
        <w:t>7</w:t>
      </w:r>
      <w:r>
        <w:rPr>
          <w:rFonts w:hint="eastAsia"/>
        </w:rPr>
        <w:t>月</w:t>
      </w:r>
      <w:r>
        <w:rPr>
          <w:rFonts w:hint="eastAsia"/>
        </w:rPr>
        <w:t>1</w:t>
      </w:r>
      <w:r>
        <w:rPr>
          <w:rFonts w:hint="eastAsia"/>
        </w:rPr>
        <w:t>日</w:t>
      </w:r>
    </w:p>
    <w:sectPr w:rsidR="00496C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C4"/>
    <w:rsid w:val="00496CCA"/>
    <w:rsid w:val="00F6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2017-07-01T06:56:00Z</dcterms:created>
  <dcterms:modified xsi:type="dcterms:W3CDTF">2017-07-01T06:56:00Z</dcterms:modified>
</cp:coreProperties>
</file>