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25" w:rsidRDefault="00B54B25" w:rsidP="00B54B25">
      <w:pPr>
        <w:rPr>
          <w:rFonts w:hint="eastAsia"/>
          <w:color w:val="000000"/>
          <w:szCs w:val="21"/>
          <w:shd w:val="clear" w:color="auto" w:fill="FFFFFF"/>
        </w:rPr>
      </w:pPr>
      <w:bookmarkStart w:id="0" w:name="_GoBack"/>
      <w:r>
        <w:rPr>
          <w:rFonts w:hint="eastAsia"/>
          <w:b/>
          <w:bCs/>
          <w:color w:val="3C7FAF"/>
          <w:szCs w:val="21"/>
          <w:shd w:val="clear" w:color="auto" w:fill="FFFFFF"/>
        </w:rPr>
        <w:t>国泰基金管理有限公司关于中国工商银行股份有限公司新增销售国泰智能汽车股票型证券投资基金的公告</w:t>
      </w:r>
    </w:p>
    <w:bookmarkEnd w:id="0"/>
    <w:p w:rsidR="00BD41F2" w:rsidRPr="00B54B25" w:rsidRDefault="00B54B25" w:rsidP="00B54B25">
      <w:r>
        <w:rPr>
          <w:rFonts w:hint="eastAsia"/>
          <w:color w:val="000000"/>
          <w:szCs w:val="21"/>
          <w:shd w:val="clear" w:color="auto" w:fill="FFFFFF"/>
        </w:rPr>
        <w:t>根据国泰基金管理有限公司（以下简称本基金管理人）与中国工商银行股份有限公司（以下简称工商银行</w:t>
      </w:r>
      <w:r>
        <w:rPr>
          <w:rFonts w:hint="eastAsia"/>
          <w:color w:val="000000"/>
          <w:szCs w:val="21"/>
          <w:shd w:val="clear" w:color="auto" w:fill="FFFFFF"/>
        </w:rPr>
        <w:t>)</w:t>
      </w:r>
      <w:r>
        <w:rPr>
          <w:rFonts w:hint="eastAsia"/>
          <w:color w:val="000000"/>
          <w:szCs w:val="21"/>
          <w:shd w:val="clear" w:color="auto" w:fill="FFFFFF"/>
        </w:rPr>
        <w:t>签署的基金销售协议，工商银行决定自</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7</w:t>
      </w:r>
      <w:r>
        <w:rPr>
          <w:rFonts w:hint="eastAsia"/>
          <w:color w:val="000000"/>
          <w:szCs w:val="21"/>
          <w:shd w:val="clear" w:color="auto" w:fill="FFFFFF"/>
        </w:rPr>
        <w:t>月</w:t>
      </w:r>
      <w:r>
        <w:rPr>
          <w:rFonts w:hint="eastAsia"/>
          <w:color w:val="000000"/>
          <w:szCs w:val="21"/>
          <w:shd w:val="clear" w:color="auto" w:fill="FFFFFF"/>
        </w:rPr>
        <w:t>20</w:t>
      </w:r>
      <w:r>
        <w:rPr>
          <w:rFonts w:hint="eastAsia"/>
          <w:color w:val="000000"/>
          <w:szCs w:val="21"/>
          <w:shd w:val="clear" w:color="auto" w:fill="FFFFFF"/>
        </w:rPr>
        <w:t>日起销售本基金管理人于</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7</w:t>
      </w:r>
      <w:r>
        <w:rPr>
          <w:rFonts w:hint="eastAsia"/>
          <w:color w:val="000000"/>
          <w:szCs w:val="21"/>
          <w:shd w:val="clear" w:color="auto" w:fill="FFFFFF"/>
        </w:rPr>
        <w:t>月</w:t>
      </w:r>
      <w:r>
        <w:rPr>
          <w:rFonts w:hint="eastAsia"/>
          <w:color w:val="000000"/>
          <w:szCs w:val="21"/>
          <w:shd w:val="clear" w:color="auto" w:fill="FFFFFF"/>
        </w:rPr>
        <w:t>3</w:t>
      </w:r>
      <w:r>
        <w:rPr>
          <w:rFonts w:hint="eastAsia"/>
          <w:color w:val="000000"/>
          <w:szCs w:val="21"/>
          <w:shd w:val="clear" w:color="auto" w:fill="FFFFFF"/>
        </w:rPr>
        <w:t>日</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7</w:t>
      </w:r>
      <w:r>
        <w:rPr>
          <w:rFonts w:hint="eastAsia"/>
          <w:color w:val="000000"/>
          <w:szCs w:val="21"/>
          <w:shd w:val="clear" w:color="auto" w:fill="FFFFFF"/>
        </w:rPr>
        <w:t>月</w:t>
      </w:r>
      <w:r>
        <w:rPr>
          <w:rFonts w:hint="eastAsia"/>
          <w:color w:val="000000"/>
          <w:szCs w:val="21"/>
          <w:shd w:val="clear" w:color="auto" w:fill="FFFFFF"/>
        </w:rPr>
        <w:t>28</w:t>
      </w:r>
      <w:r>
        <w:rPr>
          <w:rFonts w:hint="eastAsia"/>
          <w:color w:val="000000"/>
          <w:szCs w:val="21"/>
          <w:shd w:val="clear" w:color="auto" w:fill="FFFFFF"/>
        </w:rPr>
        <w:t>日期间募集发行的国泰智能汽车股票型证券投资基金（以下简称本基金，基金代码：</w:t>
      </w:r>
      <w:r>
        <w:rPr>
          <w:rFonts w:hint="eastAsia"/>
          <w:color w:val="000000"/>
          <w:szCs w:val="21"/>
          <w:shd w:val="clear" w:color="auto" w:fill="FFFFFF"/>
        </w:rPr>
        <w:t>001790</w:t>
      </w:r>
      <w:r>
        <w:rPr>
          <w:rFonts w:hint="eastAsia"/>
          <w:color w:val="000000"/>
          <w:szCs w:val="21"/>
          <w:shd w:val="clear" w:color="auto" w:fill="FFFFFF"/>
        </w:rPr>
        <w:t>）。投资人可通过工商银行办理本基金的开户、认购等业务。具体公告如下：</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一、基金名称及代码：</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基金代码</w:t>
      </w:r>
      <w:r>
        <w:rPr>
          <w:rFonts w:hint="eastAsia"/>
          <w:color w:val="000000"/>
          <w:szCs w:val="21"/>
          <w:shd w:val="clear" w:color="auto" w:fill="FFFFFF"/>
        </w:rPr>
        <w:t xml:space="preserve"> </w:t>
      </w:r>
      <w:r>
        <w:rPr>
          <w:rFonts w:hint="eastAsia"/>
          <w:color w:val="000000"/>
          <w:szCs w:val="21"/>
          <w:shd w:val="clear" w:color="auto" w:fill="FFFFFF"/>
        </w:rPr>
        <w:t>基金名称</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 xml:space="preserve">001790 </w:t>
      </w:r>
      <w:r>
        <w:rPr>
          <w:rFonts w:hint="eastAsia"/>
          <w:color w:val="000000"/>
          <w:szCs w:val="21"/>
          <w:shd w:val="clear" w:color="auto" w:fill="FFFFFF"/>
        </w:rPr>
        <w:t>国泰智能汽车股票型证券投资基金</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二、新增销售机构及具体联系方式</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中国工商银行股份有限公司</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网址：</w:t>
      </w:r>
      <w:r>
        <w:rPr>
          <w:rFonts w:hint="eastAsia"/>
          <w:color w:val="000000"/>
          <w:szCs w:val="21"/>
          <w:shd w:val="clear" w:color="auto" w:fill="FFFFFF"/>
        </w:rPr>
        <w:t>www.icbc.com.cn</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电话银行：</w:t>
      </w:r>
      <w:r>
        <w:rPr>
          <w:rFonts w:hint="eastAsia"/>
          <w:color w:val="000000"/>
          <w:szCs w:val="21"/>
          <w:shd w:val="clear" w:color="auto" w:fill="FFFFFF"/>
        </w:rPr>
        <w:t>95588</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三、重要提示</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投资者如需</w:t>
      </w:r>
      <w:proofErr w:type="gramStart"/>
      <w:r>
        <w:rPr>
          <w:rFonts w:hint="eastAsia"/>
          <w:color w:val="000000"/>
          <w:szCs w:val="21"/>
          <w:shd w:val="clear" w:color="auto" w:fill="FFFFFF"/>
        </w:rPr>
        <w:t>查询国</w:t>
      </w:r>
      <w:proofErr w:type="gramEnd"/>
      <w:r>
        <w:rPr>
          <w:rFonts w:hint="eastAsia"/>
          <w:color w:val="000000"/>
          <w:szCs w:val="21"/>
          <w:shd w:val="clear" w:color="auto" w:fill="FFFFFF"/>
        </w:rPr>
        <w:t>泰智能汽车股票型证券投资基金的发行文件（《发售公告》、《招募说明书》和《基金合同摘要》等）可登陆本基金管理人公司网站或查询</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6</w:t>
      </w:r>
      <w:r>
        <w:rPr>
          <w:rFonts w:hint="eastAsia"/>
          <w:color w:val="000000"/>
          <w:szCs w:val="21"/>
          <w:shd w:val="clear" w:color="auto" w:fill="FFFFFF"/>
        </w:rPr>
        <w:t>月</w:t>
      </w:r>
      <w:r>
        <w:rPr>
          <w:rFonts w:hint="eastAsia"/>
          <w:color w:val="000000"/>
          <w:szCs w:val="21"/>
          <w:shd w:val="clear" w:color="auto" w:fill="FFFFFF"/>
        </w:rPr>
        <w:t>28</w:t>
      </w:r>
      <w:r>
        <w:rPr>
          <w:rFonts w:hint="eastAsia"/>
          <w:color w:val="000000"/>
          <w:szCs w:val="21"/>
          <w:shd w:val="clear" w:color="auto" w:fill="FFFFFF"/>
        </w:rPr>
        <w:t>日的《中国证券报》、《上海证券报》、《证券时报》。</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四、投资者可通过以下途径咨询有关详情</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国泰基金管理有限公司</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网址：</w:t>
      </w:r>
      <w:r>
        <w:rPr>
          <w:rFonts w:hint="eastAsia"/>
          <w:color w:val="000000"/>
          <w:szCs w:val="21"/>
          <w:shd w:val="clear" w:color="auto" w:fill="FFFFFF"/>
        </w:rPr>
        <w:t>www.gtfund.com</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客服电话：</w:t>
      </w:r>
      <w:r>
        <w:rPr>
          <w:rFonts w:hint="eastAsia"/>
          <w:color w:val="000000"/>
          <w:szCs w:val="21"/>
          <w:shd w:val="clear" w:color="auto" w:fill="FFFFFF"/>
        </w:rPr>
        <w:t>400-888-8688</w:t>
      </w:r>
      <w:r>
        <w:rPr>
          <w:rFonts w:hint="eastAsia"/>
          <w:color w:val="000000"/>
          <w:szCs w:val="21"/>
          <w:shd w:val="clear" w:color="auto" w:fill="FFFFFF"/>
        </w:rPr>
        <w:t>（免长途通话费用）、</w:t>
      </w:r>
      <w:r>
        <w:rPr>
          <w:rFonts w:hint="eastAsia"/>
          <w:color w:val="000000"/>
          <w:szCs w:val="21"/>
          <w:shd w:val="clear" w:color="auto" w:fill="FFFFFF"/>
        </w:rPr>
        <w:t>021-31089000</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本公告的解释权归国泰基金管理有限公司所有。</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风险提示：本基金管理人承诺以诚实信用、勤勉尽责的原则管理和运用基金资产，但不保证基金一定盈利，也不保证最低收益。投资者投资于本基金管理人管理的基金时应认真阅读《基金合同》、《份额发售公告》、《招募说明书》等法律文件，了解基金产品的详细情况，选择与自己风险识别能力和风险承受能力相匹配的基金，并注意投资风险。</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特此公告。</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国泰基金管理有限公司</w:t>
      </w:r>
      <w:r>
        <w:rPr>
          <w:rStyle w:val="apple-converted-space"/>
          <w:rFonts w:hint="eastAsia"/>
          <w:color w:val="000000"/>
          <w:szCs w:val="21"/>
          <w:shd w:val="clear" w:color="auto" w:fill="FFFFFF"/>
        </w:rPr>
        <w:t> </w:t>
      </w:r>
      <w:r>
        <w:rPr>
          <w:rFonts w:hint="eastAsia"/>
          <w:color w:val="000000"/>
          <w:szCs w:val="21"/>
        </w:rPr>
        <w:br/>
      </w:r>
      <w:r>
        <w:rPr>
          <w:rFonts w:hint="eastAsia"/>
          <w:color w:val="000000"/>
          <w:szCs w:val="21"/>
          <w:shd w:val="clear" w:color="auto" w:fill="FFFFFF"/>
        </w:rPr>
        <w:t>二〇一七年七月二十日</w:t>
      </w:r>
      <w:r>
        <w:rPr>
          <w:rStyle w:val="apple-converted-space"/>
          <w:rFonts w:hint="eastAsia"/>
          <w:color w:val="000000"/>
          <w:szCs w:val="21"/>
          <w:shd w:val="clear" w:color="auto" w:fill="FFFFFF"/>
        </w:rPr>
        <w:t> </w:t>
      </w:r>
    </w:p>
    <w:sectPr w:rsidR="00BD41F2" w:rsidRPr="00B54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25"/>
    <w:rsid w:val="00B54B25"/>
    <w:rsid w:val="00BD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 Li</dc:creator>
  <cp:lastModifiedBy>Gu Li</cp:lastModifiedBy>
  <cp:revision>1</cp:revision>
  <dcterms:created xsi:type="dcterms:W3CDTF">2017-07-20T11:51:00Z</dcterms:created>
  <dcterms:modified xsi:type="dcterms:W3CDTF">2017-07-20T11:52:00Z</dcterms:modified>
</cp:coreProperties>
</file>