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AC1" w:rsidRPr="00DF0AC1" w:rsidRDefault="00DF0AC1" w:rsidP="00DF0AC1">
      <w:pPr>
        <w:widowControl/>
        <w:shd w:val="clear" w:color="auto" w:fill="FFFFFF"/>
        <w:spacing w:line="450" w:lineRule="atLeast"/>
        <w:jc w:val="center"/>
        <w:outlineLvl w:val="2"/>
        <w:rPr>
          <w:rFonts w:ascii="微软雅黑" w:eastAsia="微软雅黑" w:hAnsi="微软雅黑" w:cs="宋体"/>
          <w:b/>
          <w:bCs/>
          <w:color w:val="666666"/>
          <w:kern w:val="0"/>
          <w:sz w:val="27"/>
          <w:szCs w:val="27"/>
        </w:rPr>
      </w:pPr>
      <w:bookmarkStart w:id="0" w:name="_GoBack"/>
      <w:r w:rsidRPr="00DF0AC1">
        <w:rPr>
          <w:rFonts w:ascii="微软雅黑" w:eastAsia="微软雅黑" w:hAnsi="微软雅黑" w:cs="宋体" w:hint="eastAsia"/>
          <w:b/>
          <w:bCs/>
          <w:color w:val="666666"/>
          <w:kern w:val="0"/>
          <w:sz w:val="27"/>
          <w:szCs w:val="27"/>
        </w:rPr>
        <w:t>汇添富基金管理股份有限公司关于旗下部分基金参加华泰证券开展的申购费率优惠活动的公告</w:t>
      </w:r>
    </w:p>
    <w:bookmarkEnd w:id="0"/>
    <w:p w:rsidR="00DF0AC1" w:rsidRPr="00DF0AC1" w:rsidRDefault="00DF0AC1" w:rsidP="00DF0AC1">
      <w:pPr>
        <w:widowControl/>
        <w:shd w:val="clear" w:color="auto" w:fill="FFFFFF"/>
        <w:spacing w:line="255" w:lineRule="atLeast"/>
        <w:jc w:val="center"/>
        <w:rPr>
          <w:rFonts w:ascii="Arial" w:eastAsia="宋体" w:hAnsi="Arial" w:cs="Arial" w:hint="eastAsia"/>
          <w:color w:val="BBBBBB"/>
          <w:kern w:val="0"/>
          <w:sz w:val="18"/>
          <w:szCs w:val="18"/>
        </w:rPr>
      </w:pPr>
      <w:r w:rsidRPr="00DF0AC1">
        <w:rPr>
          <w:rFonts w:ascii="Arial" w:eastAsia="宋体" w:hAnsi="Arial" w:cs="Arial"/>
          <w:color w:val="BBBBBB"/>
          <w:kern w:val="0"/>
          <w:sz w:val="18"/>
          <w:szCs w:val="18"/>
        </w:rPr>
        <w:t>  2017-08-01 09:23:32   </w:t>
      </w:r>
      <w:r w:rsidRPr="00DF0AC1">
        <w:rPr>
          <w:rFonts w:ascii="Arial" w:eastAsia="宋体" w:hAnsi="Arial" w:cs="Arial"/>
          <w:color w:val="BBBBBB"/>
          <w:kern w:val="0"/>
          <w:sz w:val="18"/>
          <w:szCs w:val="18"/>
        </w:rPr>
        <w:t>字号：</w:t>
      </w:r>
      <w:hyperlink r:id="rId5" w:history="1">
        <w:r w:rsidRPr="00DF0AC1">
          <w:rPr>
            <w:rFonts w:ascii="Microsoft Yahei" w:eastAsia="宋体" w:hAnsi="Microsoft Yahei" w:cs="Arial"/>
            <w:color w:val="666666"/>
            <w:kern w:val="0"/>
            <w:sz w:val="18"/>
            <w:szCs w:val="18"/>
          </w:rPr>
          <w:t>大</w:t>
        </w:r>
      </w:hyperlink>
      <w:r w:rsidRPr="00DF0AC1">
        <w:rPr>
          <w:rFonts w:ascii="Arial" w:eastAsia="宋体" w:hAnsi="Arial" w:cs="Arial"/>
          <w:color w:val="BBBBBB"/>
          <w:kern w:val="0"/>
          <w:sz w:val="18"/>
          <w:szCs w:val="18"/>
        </w:rPr>
        <w:t> </w:t>
      </w:r>
      <w:hyperlink r:id="rId6" w:history="1">
        <w:r w:rsidRPr="00DF0AC1">
          <w:rPr>
            <w:rFonts w:ascii="Microsoft Yahei" w:eastAsia="宋体" w:hAnsi="Microsoft Yahei" w:cs="Arial"/>
            <w:color w:val="666666"/>
            <w:kern w:val="0"/>
            <w:sz w:val="18"/>
            <w:szCs w:val="18"/>
          </w:rPr>
          <w:t>中</w:t>
        </w:r>
      </w:hyperlink>
      <w:r w:rsidRPr="00DF0AC1">
        <w:rPr>
          <w:rFonts w:ascii="Arial" w:eastAsia="宋体" w:hAnsi="Arial" w:cs="Arial"/>
          <w:color w:val="BBBBBB"/>
          <w:kern w:val="0"/>
          <w:sz w:val="18"/>
          <w:szCs w:val="18"/>
        </w:rPr>
        <w:t> </w:t>
      </w:r>
      <w:hyperlink r:id="rId7" w:history="1">
        <w:r w:rsidRPr="00DF0AC1">
          <w:rPr>
            <w:rFonts w:ascii="Microsoft Yahei" w:eastAsia="宋体" w:hAnsi="Microsoft Yahei" w:cs="Arial"/>
            <w:color w:val="666666"/>
            <w:kern w:val="0"/>
            <w:sz w:val="18"/>
            <w:szCs w:val="18"/>
          </w:rPr>
          <w:t>小</w:t>
        </w:r>
      </w:hyperlink>
    </w:p>
    <w:p w:rsidR="00DF0AC1" w:rsidRPr="00DF0AC1" w:rsidRDefault="00DF0AC1" w:rsidP="00DF0AC1">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DF0AC1">
        <w:rPr>
          <w:rFonts w:ascii="Microsoft Yahei" w:eastAsia="宋体" w:hAnsi="Microsoft Yahei" w:cs="宋体"/>
          <w:color w:val="666666"/>
          <w:kern w:val="0"/>
          <w:szCs w:val="21"/>
        </w:rPr>
        <w:t>为答谢广大投资者的信任与支持，汇添富基金管理股份有限公司（以下简称</w:t>
      </w:r>
      <w:r w:rsidRPr="00DF0AC1">
        <w:rPr>
          <w:rFonts w:ascii="Microsoft Yahei" w:eastAsia="宋体" w:hAnsi="Microsoft Yahei" w:cs="宋体"/>
          <w:color w:val="666666"/>
          <w:kern w:val="0"/>
          <w:szCs w:val="21"/>
        </w:rPr>
        <w:t>“</w:t>
      </w:r>
      <w:r w:rsidRPr="00DF0AC1">
        <w:rPr>
          <w:rFonts w:ascii="Microsoft Yahei" w:eastAsia="宋体" w:hAnsi="Microsoft Yahei" w:cs="宋体"/>
          <w:color w:val="666666"/>
          <w:kern w:val="0"/>
          <w:szCs w:val="21"/>
        </w:rPr>
        <w:t>本公司</w:t>
      </w:r>
      <w:r w:rsidRPr="00DF0AC1">
        <w:rPr>
          <w:rFonts w:ascii="Microsoft Yahei" w:eastAsia="宋体" w:hAnsi="Microsoft Yahei" w:cs="宋体"/>
          <w:color w:val="666666"/>
          <w:kern w:val="0"/>
          <w:szCs w:val="21"/>
        </w:rPr>
        <w:t>”</w:t>
      </w:r>
      <w:r w:rsidRPr="00DF0AC1">
        <w:rPr>
          <w:rFonts w:ascii="Microsoft Yahei" w:eastAsia="宋体" w:hAnsi="Microsoft Yahei" w:cs="宋体"/>
          <w:color w:val="666666"/>
          <w:kern w:val="0"/>
          <w:szCs w:val="21"/>
        </w:rPr>
        <w:t>）与华泰证券股份有限公司（以下简称</w:t>
      </w:r>
      <w:r w:rsidRPr="00DF0AC1">
        <w:rPr>
          <w:rFonts w:ascii="Microsoft Yahei" w:eastAsia="宋体" w:hAnsi="Microsoft Yahei" w:cs="宋体"/>
          <w:color w:val="666666"/>
          <w:kern w:val="0"/>
          <w:szCs w:val="21"/>
        </w:rPr>
        <w:t>“</w:t>
      </w:r>
      <w:r w:rsidRPr="00DF0AC1">
        <w:rPr>
          <w:rFonts w:ascii="Microsoft Yahei" w:eastAsia="宋体" w:hAnsi="Microsoft Yahei" w:cs="宋体"/>
          <w:color w:val="666666"/>
          <w:kern w:val="0"/>
          <w:szCs w:val="21"/>
        </w:rPr>
        <w:t>华泰证券</w:t>
      </w:r>
      <w:r w:rsidRPr="00DF0AC1">
        <w:rPr>
          <w:rFonts w:ascii="Microsoft Yahei" w:eastAsia="宋体" w:hAnsi="Microsoft Yahei" w:cs="宋体"/>
          <w:color w:val="666666"/>
          <w:kern w:val="0"/>
          <w:szCs w:val="21"/>
        </w:rPr>
        <w:t>”</w:t>
      </w:r>
      <w:r w:rsidRPr="00DF0AC1">
        <w:rPr>
          <w:rFonts w:ascii="Microsoft Yahei" w:eastAsia="宋体" w:hAnsi="Microsoft Yahei" w:cs="宋体"/>
          <w:color w:val="666666"/>
          <w:kern w:val="0"/>
          <w:szCs w:val="21"/>
        </w:rPr>
        <w:t>）协商一致，决定自</w:t>
      </w:r>
      <w:r w:rsidRPr="00DF0AC1">
        <w:rPr>
          <w:rFonts w:ascii="Microsoft Yahei" w:eastAsia="宋体" w:hAnsi="Microsoft Yahei" w:cs="宋体"/>
          <w:color w:val="666666"/>
          <w:kern w:val="0"/>
          <w:szCs w:val="21"/>
        </w:rPr>
        <w:t>2017</w:t>
      </w:r>
      <w:r w:rsidRPr="00DF0AC1">
        <w:rPr>
          <w:rFonts w:ascii="Microsoft Yahei" w:eastAsia="宋体" w:hAnsi="Microsoft Yahei" w:cs="宋体"/>
          <w:color w:val="666666"/>
          <w:kern w:val="0"/>
          <w:szCs w:val="21"/>
        </w:rPr>
        <w:t>年</w:t>
      </w:r>
      <w:r w:rsidRPr="00DF0AC1">
        <w:rPr>
          <w:rFonts w:ascii="Microsoft Yahei" w:eastAsia="宋体" w:hAnsi="Microsoft Yahei" w:cs="宋体"/>
          <w:color w:val="666666"/>
          <w:kern w:val="0"/>
          <w:szCs w:val="21"/>
        </w:rPr>
        <w:t>8</w:t>
      </w:r>
      <w:r w:rsidRPr="00DF0AC1">
        <w:rPr>
          <w:rFonts w:ascii="Microsoft Yahei" w:eastAsia="宋体" w:hAnsi="Microsoft Yahei" w:cs="宋体"/>
          <w:color w:val="666666"/>
          <w:kern w:val="0"/>
          <w:szCs w:val="21"/>
        </w:rPr>
        <w:t>月</w:t>
      </w:r>
      <w:r w:rsidRPr="00DF0AC1">
        <w:rPr>
          <w:rFonts w:ascii="Microsoft Yahei" w:eastAsia="宋体" w:hAnsi="Microsoft Yahei" w:cs="宋体"/>
          <w:color w:val="666666"/>
          <w:kern w:val="0"/>
          <w:szCs w:val="21"/>
        </w:rPr>
        <w:t>1</w:t>
      </w:r>
      <w:r w:rsidRPr="00DF0AC1">
        <w:rPr>
          <w:rFonts w:ascii="Microsoft Yahei" w:eastAsia="宋体" w:hAnsi="Microsoft Yahei" w:cs="宋体"/>
          <w:color w:val="666666"/>
          <w:kern w:val="0"/>
          <w:szCs w:val="21"/>
        </w:rPr>
        <w:t>日起，本公司旗下部分基金参与华泰证券开展的申购费率优惠活动。</w:t>
      </w:r>
    </w:p>
    <w:p w:rsidR="00DF0AC1" w:rsidRPr="00DF0AC1" w:rsidRDefault="00DF0AC1" w:rsidP="00DF0AC1">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DF0AC1">
        <w:rPr>
          <w:rFonts w:ascii="Microsoft Yahei" w:eastAsia="宋体" w:hAnsi="Microsoft Yahei" w:cs="宋体"/>
          <w:b/>
          <w:bCs/>
          <w:color w:val="666666"/>
          <w:kern w:val="0"/>
          <w:szCs w:val="21"/>
        </w:rPr>
        <w:t>一、适用基金</w:t>
      </w:r>
    </w:p>
    <w:tbl>
      <w:tblPr>
        <w:tblW w:w="76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10"/>
        <w:gridCol w:w="3000"/>
      </w:tblGrid>
      <w:tr w:rsidR="00DF0AC1" w:rsidRPr="00DF0AC1" w:rsidTr="00DF0AC1">
        <w:trPr>
          <w:tblCellSpacing w:w="0" w:type="dxa"/>
        </w:trPr>
        <w:tc>
          <w:tcPr>
            <w:tcW w:w="4680" w:type="dxa"/>
            <w:tcBorders>
              <w:top w:val="outset" w:sz="6" w:space="0" w:color="auto"/>
              <w:left w:val="outset" w:sz="6" w:space="0" w:color="auto"/>
              <w:bottom w:val="outset" w:sz="6" w:space="0" w:color="auto"/>
              <w:right w:val="outset" w:sz="6" w:space="0" w:color="auto"/>
            </w:tcBorders>
            <w:noWrap/>
            <w:vAlign w:val="center"/>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b/>
                <w:bCs/>
                <w:color w:val="666666"/>
                <w:kern w:val="0"/>
                <w:szCs w:val="21"/>
              </w:rPr>
              <w:t>基金简称</w:t>
            </w:r>
          </w:p>
        </w:tc>
        <w:tc>
          <w:tcPr>
            <w:tcW w:w="2970" w:type="dxa"/>
            <w:tcBorders>
              <w:top w:val="outset" w:sz="6" w:space="0" w:color="auto"/>
              <w:left w:val="outset" w:sz="6" w:space="0" w:color="auto"/>
              <w:bottom w:val="outset" w:sz="6" w:space="0" w:color="auto"/>
              <w:right w:val="outset" w:sz="6" w:space="0" w:color="auto"/>
            </w:tcBorders>
            <w:noWrap/>
            <w:vAlign w:val="center"/>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b/>
                <w:bCs/>
                <w:color w:val="666666"/>
                <w:kern w:val="0"/>
                <w:szCs w:val="21"/>
              </w:rPr>
              <w:t>基金代码</w:t>
            </w:r>
          </w:p>
        </w:tc>
      </w:tr>
      <w:tr w:rsidR="00DF0AC1" w:rsidRPr="00DF0AC1" w:rsidTr="00DF0AC1">
        <w:trPr>
          <w:tblCellSpacing w:w="0" w:type="dxa"/>
        </w:trPr>
        <w:tc>
          <w:tcPr>
            <w:tcW w:w="4680" w:type="dxa"/>
            <w:tcBorders>
              <w:top w:val="outset" w:sz="6" w:space="0" w:color="auto"/>
              <w:left w:val="outset" w:sz="6" w:space="0" w:color="auto"/>
              <w:bottom w:val="outset" w:sz="6" w:space="0" w:color="auto"/>
              <w:right w:val="outset" w:sz="6" w:space="0" w:color="auto"/>
            </w:tcBorders>
            <w:noWrap/>
            <w:vAlign w:val="center"/>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汇添富优势精选混合</w:t>
            </w:r>
          </w:p>
        </w:tc>
        <w:tc>
          <w:tcPr>
            <w:tcW w:w="2970" w:type="dxa"/>
            <w:tcBorders>
              <w:top w:val="outset" w:sz="6" w:space="0" w:color="auto"/>
              <w:left w:val="outset" w:sz="6" w:space="0" w:color="auto"/>
              <w:bottom w:val="outset" w:sz="6" w:space="0" w:color="auto"/>
              <w:right w:val="outset" w:sz="6" w:space="0" w:color="auto"/>
            </w:tcBorders>
            <w:noWrap/>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519008</w:t>
            </w:r>
          </w:p>
        </w:tc>
      </w:tr>
      <w:tr w:rsidR="00DF0AC1" w:rsidRPr="00DF0AC1" w:rsidTr="00DF0AC1">
        <w:trPr>
          <w:tblCellSpacing w:w="0" w:type="dxa"/>
        </w:trPr>
        <w:tc>
          <w:tcPr>
            <w:tcW w:w="4680" w:type="dxa"/>
            <w:tcBorders>
              <w:top w:val="outset" w:sz="6" w:space="0" w:color="auto"/>
              <w:left w:val="outset" w:sz="6" w:space="0" w:color="auto"/>
              <w:bottom w:val="outset" w:sz="6" w:space="0" w:color="auto"/>
              <w:right w:val="outset" w:sz="6" w:space="0" w:color="auto"/>
            </w:tcBorders>
            <w:noWrap/>
            <w:vAlign w:val="center"/>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汇添富香港优势精选混合（QDII）</w:t>
            </w:r>
          </w:p>
        </w:tc>
        <w:tc>
          <w:tcPr>
            <w:tcW w:w="2970" w:type="dxa"/>
            <w:tcBorders>
              <w:top w:val="outset" w:sz="6" w:space="0" w:color="auto"/>
              <w:left w:val="outset" w:sz="6" w:space="0" w:color="auto"/>
              <w:bottom w:val="outset" w:sz="6" w:space="0" w:color="auto"/>
              <w:right w:val="outset" w:sz="6" w:space="0" w:color="auto"/>
            </w:tcBorders>
            <w:noWrap/>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470888</w:t>
            </w:r>
          </w:p>
        </w:tc>
      </w:tr>
      <w:tr w:rsidR="00DF0AC1" w:rsidRPr="00DF0AC1" w:rsidTr="00DF0AC1">
        <w:trPr>
          <w:tblCellSpacing w:w="0" w:type="dxa"/>
        </w:trPr>
        <w:tc>
          <w:tcPr>
            <w:tcW w:w="4680" w:type="dxa"/>
            <w:tcBorders>
              <w:top w:val="outset" w:sz="6" w:space="0" w:color="auto"/>
              <w:left w:val="outset" w:sz="6" w:space="0" w:color="auto"/>
              <w:bottom w:val="outset" w:sz="6" w:space="0" w:color="auto"/>
              <w:right w:val="outset" w:sz="6" w:space="0" w:color="auto"/>
            </w:tcBorders>
            <w:noWrap/>
            <w:vAlign w:val="center"/>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汇添富均衡增长混合</w:t>
            </w:r>
          </w:p>
        </w:tc>
        <w:tc>
          <w:tcPr>
            <w:tcW w:w="2970" w:type="dxa"/>
            <w:tcBorders>
              <w:top w:val="outset" w:sz="6" w:space="0" w:color="auto"/>
              <w:left w:val="outset" w:sz="6" w:space="0" w:color="auto"/>
              <w:bottom w:val="outset" w:sz="6" w:space="0" w:color="auto"/>
              <w:right w:val="outset" w:sz="6" w:space="0" w:color="auto"/>
            </w:tcBorders>
            <w:noWrap/>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519018</w:t>
            </w:r>
          </w:p>
        </w:tc>
      </w:tr>
      <w:tr w:rsidR="00DF0AC1" w:rsidRPr="00DF0AC1" w:rsidTr="00DF0AC1">
        <w:trPr>
          <w:tblCellSpacing w:w="0" w:type="dxa"/>
        </w:trPr>
        <w:tc>
          <w:tcPr>
            <w:tcW w:w="4680" w:type="dxa"/>
            <w:tcBorders>
              <w:top w:val="outset" w:sz="6" w:space="0" w:color="auto"/>
              <w:left w:val="outset" w:sz="6" w:space="0" w:color="auto"/>
              <w:bottom w:val="outset" w:sz="6" w:space="0" w:color="auto"/>
              <w:right w:val="outset" w:sz="6" w:space="0" w:color="auto"/>
            </w:tcBorders>
            <w:noWrap/>
            <w:vAlign w:val="center"/>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汇添富成长焦点混合</w:t>
            </w:r>
          </w:p>
        </w:tc>
        <w:tc>
          <w:tcPr>
            <w:tcW w:w="2970" w:type="dxa"/>
            <w:tcBorders>
              <w:top w:val="outset" w:sz="6" w:space="0" w:color="auto"/>
              <w:left w:val="outset" w:sz="6" w:space="0" w:color="auto"/>
              <w:bottom w:val="outset" w:sz="6" w:space="0" w:color="auto"/>
              <w:right w:val="outset" w:sz="6" w:space="0" w:color="auto"/>
            </w:tcBorders>
            <w:noWrap/>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519068</w:t>
            </w:r>
          </w:p>
        </w:tc>
      </w:tr>
      <w:tr w:rsidR="00DF0AC1" w:rsidRPr="00DF0AC1" w:rsidTr="00DF0AC1">
        <w:trPr>
          <w:tblCellSpacing w:w="0" w:type="dxa"/>
        </w:trPr>
        <w:tc>
          <w:tcPr>
            <w:tcW w:w="4680" w:type="dxa"/>
            <w:tcBorders>
              <w:top w:val="outset" w:sz="6" w:space="0" w:color="auto"/>
              <w:left w:val="outset" w:sz="6" w:space="0" w:color="auto"/>
              <w:bottom w:val="outset" w:sz="6" w:space="0" w:color="auto"/>
              <w:right w:val="outset" w:sz="6" w:space="0" w:color="auto"/>
            </w:tcBorders>
            <w:noWrap/>
            <w:vAlign w:val="center"/>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汇添富增强收益债券A</w:t>
            </w:r>
          </w:p>
        </w:tc>
        <w:tc>
          <w:tcPr>
            <w:tcW w:w="2970" w:type="dxa"/>
            <w:tcBorders>
              <w:top w:val="outset" w:sz="6" w:space="0" w:color="auto"/>
              <w:left w:val="outset" w:sz="6" w:space="0" w:color="auto"/>
              <w:bottom w:val="outset" w:sz="6" w:space="0" w:color="auto"/>
              <w:right w:val="outset" w:sz="6" w:space="0" w:color="auto"/>
            </w:tcBorders>
            <w:noWrap/>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519078</w:t>
            </w:r>
          </w:p>
        </w:tc>
      </w:tr>
      <w:tr w:rsidR="00DF0AC1" w:rsidRPr="00DF0AC1" w:rsidTr="00DF0AC1">
        <w:trPr>
          <w:tblCellSpacing w:w="0" w:type="dxa"/>
        </w:trPr>
        <w:tc>
          <w:tcPr>
            <w:tcW w:w="4680" w:type="dxa"/>
            <w:tcBorders>
              <w:top w:val="outset" w:sz="6" w:space="0" w:color="auto"/>
              <w:left w:val="outset" w:sz="6" w:space="0" w:color="auto"/>
              <w:bottom w:val="outset" w:sz="6" w:space="0" w:color="auto"/>
              <w:right w:val="outset" w:sz="6" w:space="0" w:color="auto"/>
            </w:tcBorders>
            <w:noWrap/>
            <w:vAlign w:val="center"/>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汇添富蓝筹稳健混合</w:t>
            </w:r>
          </w:p>
        </w:tc>
        <w:tc>
          <w:tcPr>
            <w:tcW w:w="2970" w:type="dxa"/>
            <w:tcBorders>
              <w:top w:val="outset" w:sz="6" w:space="0" w:color="auto"/>
              <w:left w:val="outset" w:sz="6" w:space="0" w:color="auto"/>
              <w:bottom w:val="outset" w:sz="6" w:space="0" w:color="auto"/>
              <w:right w:val="outset" w:sz="6" w:space="0" w:color="auto"/>
            </w:tcBorders>
            <w:noWrap/>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519066</w:t>
            </w:r>
          </w:p>
        </w:tc>
      </w:tr>
      <w:tr w:rsidR="00DF0AC1" w:rsidRPr="00DF0AC1" w:rsidTr="00DF0AC1">
        <w:trPr>
          <w:tblCellSpacing w:w="0" w:type="dxa"/>
        </w:trPr>
        <w:tc>
          <w:tcPr>
            <w:tcW w:w="4680" w:type="dxa"/>
            <w:tcBorders>
              <w:top w:val="outset" w:sz="6" w:space="0" w:color="auto"/>
              <w:left w:val="outset" w:sz="6" w:space="0" w:color="auto"/>
              <w:bottom w:val="outset" w:sz="6" w:space="0" w:color="auto"/>
              <w:right w:val="outset" w:sz="6" w:space="0" w:color="auto"/>
            </w:tcBorders>
            <w:noWrap/>
            <w:vAlign w:val="center"/>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汇添富价值精选混合</w:t>
            </w:r>
          </w:p>
        </w:tc>
        <w:tc>
          <w:tcPr>
            <w:tcW w:w="2970" w:type="dxa"/>
            <w:tcBorders>
              <w:top w:val="outset" w:sz="6" w:space="0" w:color="auto"/>
              <w:left w:val="outset" w:sz="6" w:space="0" w:color="auto"/>
              <w:bottom w:val="outset" w:sz="6" w:space="0" w:color="auto"/>
              <w:right w:val="outset" w:sz="6" w:space="0" w:color="auto"/>
            </w:tcBorders>
            <w:noWrap/>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519069</w:t>
            </w:r>
          </w:p>
        </w:tc>
      </w:tr>
      <w:tr w:rsidR="00DF0AC1" w:rsidRPr="00DF0AC1" w:rsidTr="00DF0AC1">
        <w:trPr>
          <w:tblCellSpacing w:w="0" w:type="dxa"/>
        </w:trPr>
        <w:tc>
          <w:tcPr>
            <w:tcW w:w="4680" w:type="dxa"/>
            <w:tcBorders>
              <w:top w:val="outset" w:sz="6" w:space="0" w:color="auto"/>
              <w:left w:val="outset" w:sz="6" w:space="0" w:color="auto"/>
              <w:bottom w:val="outset" w:sz="6" w:space="0" w:color="auto"/>
              <w:right w:val="outset" w:sz="6" w:space="0" w:color="auto"/>
            </w:tcBorders>
            <w:noWrap/>
            <w:vAlign w:val="center"/>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汇添富上证综合指数</w:t>
            </w:r>
          </w:p>
        </w:tc>
        <w:tc>
          <w:tcPr>
            <w:tcW w:w="2970" w:type="dxa"/>
            <w:tcBorders>
              <w:top w:val="outset" w:sz="6" w:space="0" w:color="auto"/>
              <w:left w:val="outset" w:sz="6" w:space="0" w:color="auto"/>
              <w:bottom w:val="outset" w:sz="6" w:space="0" w:color="auto"/>
              <w:right w:val="outset" w:sz="6" w:space="0" w:color="auto"/>
            </w:tcBorders>
            <w:noWrap/>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470007</w:t>
            </w:r>
          </w:p>
        </w:tc>
      </w:tr>
      <w:tr w:rsidR="00DF0AC1" w:rsidRPr="00DF0AC1" w:rsidTr="00DF0AC1">
        <w:trPr>
          <w:tblCellSpacing w:w="0" w:type="dxa"/>
        </w:trPr>
        <w:tc>
          <w:tcPr>
            <w:tcW w:w="4680" w:type="dxa"/>
            <w:tcBorders>
              <w:top w:val="outset" w:sz="6" w:space="0" w:color="auto"/>
              <w:left w:val="outset" w:sz="6" w:space="0" w:color="auto"/>
              <w:bottom w:val="outset" w:sz="6" w:space="0" w:color="auto"/>
              <w:right w:val="outset" w:sz="6" w:space="0" w:color="auto"/>
            </w:tcBorders>
            <w:noWrap/>
            <w:vAlign w:val="center"/>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汇添富策略回报混合</w:t>
            </w:r>
          </w:p>
        </w:tc>
        <w:tc>
          <w:tcPr>
            <w:tcW w:w="2970" w:type="dxa"/>
            <w:tcBorders>
              <w:top w:val="outset" w:sz="6" w:space="0" w:color="auto"/>
              <w:left w:val="outset" w:sz="6" w:space="0" w:color="auto"/>
              <w:bottom w:val="outset" w:sz="6" w:space="0" w:color="auto"/>
              <w:right w:val="outset" w:sz="6" w:space="0" w:color="auto"/>
            </w:tcBorders>
            <w:noWrap/>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470008</w:t>
            </w:r>
          </w:p>
        </w:tc>
      </w:tr>
      <w:tr w:rsidR="00DF0AC1" w:rsidRPr="00DF0AC1" w:rsidTr="00DF0AC1">
        <w:trPr>
          <w:tblCellSpacing w:w="0" w:type="dxa"/>
        </w:trPr>
        <w:tc>
          <w:tcPr>
            <w:tcW w:w="4680" w:type="dxa"/>
            <w:tcBorders>
              <w:top w:val="outset" w:sz="6" w:space="0" w:color="auto"/>
              <w:left w:val="outset" w:sz="6" w:space="0" w:color="auto"/>
              <w:bottom w:val="outset" w:sz="6" w:space="0" w:color="auto"/>
              <w:right w:val="outset" w:sz="6" w:space="0" w:color="auto"/>
            </w:tcBorders>
            <w:noWrap/>
            <w:vAlign w:val="center"/>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汇添富成长多因子量化策略股票</w:t>
            </w:r>
          </w:p>
        </w:tc>
        <w:tc>
          <w:tcPr>
            <w:tcW w:w="2970" w:type="dxa"/>
            <w:tcBorders>
              <w:top w:val="outset" w:sz="6" w:space="0" w:color="auto"/>
              <w:left w:val="outset" w:sz="6" w:space="0" w:color="auto"/>
              <w:bottom w:val="outset" w:sz="6" w:space="0" w:color="auto"/>
              <w:right w:val="outset" w:sz="6" w:space="0" w:color="auto"/>
            </w:tcBorders>
            <w:noWrap/>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001050</w:t>
            </w:r>
          </w:p>
        </w:tc>
      </w:tr>
      <w:tr w:rsidR="00DF0AC1" w:rsidRPr="00DF0AC1" w:rsidTr="00DF0AC1">
        <w:trPr>
          <w:tblCellSpacing w:w="0" w:type="dxa"/>
        </w:trPr>
        <w:tc>
          <w:tcPr>
            <w:tcW w:w="4680" w:type="dxa"/>
            <w:tcBorders>
              <w:top w:val="outset" w:sz="6" w:space="0" w:color="auto"/>
              <w:left w:val="outset" w:sz="6" w:space="0" w:color="auto"/>
              <w:bottom w:val="outset" w:sz="6" w:space="0" w:color="auto"/>
              <w:right w:val="outset" w:sz="6" w:space="0" w:color="auto"/>
            </w:tcBorders>
            <w:noWrap/>
            <w:vAlign w:val="center"/>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汇添富多策略定开混合    </w:t>
            </w:r>
          </w:p>
        </w:tc>
        <w:tc>
          <w:tcPr>
            <w:tcW w:w="2970" w:type="dxa"/>
            <w:tcBorders>
              <w:top w:val="outset" w:sz="6" w:space="0" w:color="auto"/>
              <w:left w:val="outset" w:sz="6" w:space="0" w:color="auto"/>
              <w:bottom w:val="outset" w:sz="6" w:space="0" w:color="auto"/>
              <w:right w:val="outset" w:sz="6" w:space="0" w:color="auto"/>
            </w:tcBorders>
            <w:noWrap/>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002746</w:t>
            </w:r>
          </w:p>
        </w:tc>
      </w:tr>
      <w:tr w:rsidR="00DF0AC1" w:rsidRPr="00DF0AC1" w:rsidTr="00DF0AC1">
        <w:trPr>
          <w:tblCellSpacing w:w="0" w:type="dxa"/>
        </w:trPr>
        <w:tc>
          <w:tcPr>
            <w:tcW w:w="4680" w:type="dxa"/>
            <w:tcBorders>
              <w:top w:val="outset" w:sz="6" w:space="0" w:color="auto"/>
              <w:left w:val="outset" w:sz="6" w:space="0" w:color="auto"/>
              <w:bottom w:val="outset" w:sz="6" w:space="0" w:color="auto"/>
              <w:right w:val="outset" w:sz="6" w:space="0" w:color="auto"/>
            </w:tcBorders>
            <w:noWrap/>
            <w:vAlign w:val="center"/>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汇添富民营活力混合</w:t>
            </w:r>
          </w:p>
        </w:tc>
        <w:tc>
          <w:tcPr>
            <w:tcW w:w="2970" w:type="dxa"/>
            <w:tcBorders>
              <w:top w:val="outset" w:sz="6" w:space="0" w:color="auto"/>
              <w:left w:val="outset" w:sz="6" w:space="0" w:color="auto"/>
              <w:bottom w:val="outset" w:sz="6" w:space="0" w:color="auto"/>
              <w:right w:val="outset" w:sz="6" w:space="0" w:color="auto"/>
            </w:tcBorders>
            <w:noWrap/>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470009</w:t>
            </w:r>
          </w:p>
        </w:tc>
      </w:tr>
      <w:tr w:rsidR="00DF0AC1" w:rsidRPr="00DF0AC1" w:rsidTr="00DF0AC1">
        <w:trPr>
          <w:tblCellSpacing w:w="0" w:type="dxa"/>
        </w:trPr>
        <w:tc>
          <w:tcPr>
            <w:tcW w:w="4680" w:type="dxa"/>
            <w:tcBorders>
              <w:top w:val="outset" w:sz="6" w:space="0" w:color="auto"/>
              <w:left w:val="outset" w:sz="6" w:space="0" w:color="auto"/>
              <w:bottom w:val="outset" w:sz="6" w:space="0" w:color="auto"/>
              <w:right w:val="outset" w:sz="6" w:space="0" w:color="auto"/>
            </w:tcBorders>
            <w:noWrap/>
            <w:vAlign w:val="center"/>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汇添富医药保健混合</w:t>
            </w:r>
          </w:p>
        </w:tc>
        <w:tc>
          <w:tcPr>
            <w:tcW w:w="2970" w:type="dxa"/>
            <w:tcBorders>
              <w:top w:val="outset" w:sz="6" w:space="0" w:color="auto"/>
              <w:left w:val="outset" w:sz="6" w:space="0" w:color="auto"/>
              <w:bottom w:val="outset" w:sz="6" w:space="0" w:color="auto"/>
              <w:right w:val="outset" w:sz="6" w:space="0" w:color="auto"/>
            </w:tcBorders>
            <w:noWrap/>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470006</w:t>
            </w:r>
          </w:p>
        </w:tc>
      </w:tr>
      <w:tr w:rsidR="00DF0AC1" w:rsidRPr="00DF0AC1" w:rsidTr="00DF0AC1">
        <w:trPr>
          <w:tblCellSpacing w:w="0" w:type="dxa"/>
        </w:trPr>
        <w:tc>
          <w:tcPr>
            <w:tcW w:w="4680" w:type="dxa"/>
            <w:tcBorders>
              <w:top w:val="outset" w:sz="6" w:space="0" w:color="auto"/>
              <w:left w:val="outset" w:sz="6" w:space="0" w:color="auto"/>
              <w:bottom w:val="outset" w:sz="6" w:space="0" w:color="auto"/>
              <w:right w:val="outset" w:sz="6" w:space="0" w:color="auto"/>
            </w:tcBorders>
            <w:noWrap/>
            <w:vAlign w:val="center"/>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汇添富双利债券A</w:t>
            </w:r>
          </w:p>
        </w:tc>
        <w:tc>
          <w:tcPr>
            <w:tcW w:w="2970" w:type="dxa"/>
            <w:tcBorders>
              <w:top w:val="outset" w:sz="6" w:space="0" w:color="auto"/>
              <w:left w:val="outset" w:sz="6" w:space="0" w:color="auto"/>
              <w:bottom w:val="outset" w:sz="6" w:space="0" w:color="auto"/>
              <w:right w:val="outset" w:sz="6" w:space="0" w:color="auto"/>
            </w:tcBorders>
            <w:noWrap/>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470018</w:t>
            </w:r>
          </w:p>
        </w:tc>
      </w:tr>
      <w:tr w:rsidR="00DF0AC1" w:rsidRPr="00DF0AC1" w:rsidTr="00DF0AC1">
        <w:trPr>
          <w:tblCellSpacing w:w="0" w:type="dxa"/>
        </w:trPr>
        <w:tc>
          <w:tcPr>
            <w:tcW w:w="4680" w:type="dxa"/>
            <w:tcBorders>
              <w:top w:val="outset" w:sz="6" w:space="0" w:color="auto"/>
              <w:left w:val="outset" w:sz="6" w:space="0" w:color="auto"/>
              <w:bottom w:val="outset" w:sz="6" w:space="0" w:color="auto"/>
              <w:right w:val="outset" w:sz="6" w:space="0" w:color="auto"/>
            </w:tcBorders>
            <w:noWrap/>
            <w:vAlign w:val="center"/>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汇添富双利债券C</w:t>
            </w:r>
          </w:p>
        </w:tc>
        <w:tc>
          <w:tcPr>
            <w:tcW w:w="2970" w:type="dxa"/>
            <w:tcBorders>
              <w:top w:val="outset" w:sz="6" w:space="0" w:color="auto"/>
              <w:left w:val="outset" w:sz="6" w:space="0" w:color="auto"/>
              <w:bottom w:val="outset" w:sz="6" w:space="0" w:color="auto"/>
              <w:right w:val="outset" w:sz="6" w:space="0" w:color="auto"/>
            </w:tcBorders>
            <w:noWrap/>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000692</w:t>
            </w:r>
          </w:p>
        </w:tc>
      </w:tr>
      <w:tr w:rsidR="00DF0AC1" w:rsidRPr="00DF0AC1" w:rsidTr="00DF0AC1">
        <w:trPr>
          <w:tblCellSpacing w:w="0" w:type="dxa"/>
        </w:trPr>
        <w:tc>
          <w:tcPr>
            <w:tcW w:w="4680" w:type="dxa"/>
            <w:tcBorders>
              <w:top w:val="outset" w:sz="6" w:space="0" w:color="auto"/>
              <w:left w:val="outset" w:sz="6" w:space="0" w:color="auto"/>
              <w:bottom w:val="outset" w:sz="6" w:space="0" w:color="auto"/>
              <w:right w:val="outset" w:sz="6" w:space="0" w:color="auto"/>
            </w:tcBorders>
            <w:noWrap/>
            <w:vAlign w:val="center"/>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lastRenderedPageBreak/>
              <w:t>汇添富社会责任混合</w:t>
            </w:r>
          </w:p>
        </w:tc>
        <w:tc>
          <w:tcPr>
            <w:tcW w:w="2970" w:type="dxa"/>
            <w:tcBorders>
              <w:top w:val="outset" w:sz="6" w:space="0" w:color="auto"/>
              <w:left w:val="outset" w:sz="6" w:space="0" w:color="auto"/>
              <w:bottom w:val="outset" w:sz="6" w:space="0" w:color="auto"/>
              <w:right w:val="outset" w:sz="6" w:space="0" w:color="auto"/>
            </w:tcBorders>
            <w:noWrap/>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470028</w:t>
            </w:r>
          </w:p>
        </w:tc>
      </w:tr>
      <w:tr w:rsidR="00DF0AC1" w:rsidRPr="00DF0AC1" w:rsidTr="00DF0AC1">
        <w:trPr>
          <w:tblCellSpacing w:w="0" w:type="dxa"/>
        </w:trPr>
        <w:tc>
          <w:tcPr>
            <w:tcW w:w="4680" w:type="dxa"/>
            <w:tcBorders>
              <w:top w:val="outset" w:sz="6" w:space="0" w:color="auto"/>
              <w:left w:val="outset" w:sz="6" w:space="0" w:color="auto"/>
              <w:bottom w:val="outset" w:sz="6" w:space="0" w:color="auto"/>
              <w:right w:val="outset" w:sz="6" w:space="0" w:color="auto"/>
            </w:tcBorders>
            <w:noWrap/>
            <w:vAlign w:val="center"/>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汇添富可转换债券A</w:t>
            </w:r>
          </w:p>
        </w:tc>
        <w:tc>
          <w:tcPr>
            <w:tcW w:w="2970" w:type="dxa"/>
            <w:tcBorders>
              <w:top w:val="outset" w:sz="6" w:space="0" w:color="auto"/>
              <w:left w:val="outset" w:sz="6" w:space="0" w:color="auto"/>
              <w:bottom w:val="outset" w:sz="6" w:space="0" w:color="auto"/>
              <w:right w:val="outset" w:sz="6" w:space="0" w:color="auto"/>
            </w:tcBorders>
            <w:noWrap/>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470058</w:t>
            </w:r>
          </w:p>
        </w:tc>
      </w:tr>
      <w:tr w:rsidR="00DF0AC1" w:rsidRPr="00DF0AC1" w:rsidTr="00DF0AC1">
        <w:trPr>
          <w:tblCellSpacing w:w="0" w:type="dxa"/>
        </w:trPr>
        <w:tc>
          <w:tcPr>
            <w:tcW w:w="4680" w:type="dxa"/>
            <w:tcBorders>
              <w:top w:val="outset" w:sz="6" w:space="0" w:color="auto"/>
              <w:left w:val="outset" w:sz="6" w:space="0" w:color="auto"/>
              <w:bottom w:val="outset" w:sz="6" w:space="0" w:color="auto"/>
              <w:right w:val="outset" w:sz="6" w:space="0" w:color="auto"/>
            </w:tcBorders>
            <w:noWrap/>
            <w:vAlign w:val="center"/>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汇添富黄金及贵金属（QDII-LOF-FOF)</w:t>
            </w:r>
          </w:p>
        </w:tc>
        <w:tc>
          <w:tcPr>
            <w:tcW w:w="2970" w:type="dxa"/>
            <w:tcBorders>
              <w:top w:val="outset" w:sz="6" w:space="0" w:color="auto"/>
              <w:left w:val="outset" w:sz="6" w:space="0" w:color="auto"/>
              <w:bottom w:val="outset" w:sz="6" w:space="0" w:color="auto"/>
              <w:right w:val="outset" w:sz="6" w:space="0" w:color="auto"/>
            </w:tcBorders>
            <w:noWrap/>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164701</w:t>
            </w:r>
          </w:p>
        </w:tc>
      </w:tr>
      <w:tr w:rsidR="00DF0AC1" w:rsidRPr="00DF0AC1" w:rsidTr="00DF0AC1">
        <w:trPr>
          <w:tblCellSpacing w:w="0" w:type="dxa"/>
        </w:trPr>
        <w:tc>
          <w:tcPr>
            <w:tcW w:w="4680" w:type="dxa"/>
            <w:tcBorders>
              <w:top w:val="outset" w:sz="6" w:space="0" w:color="auto"/>
              <w:left w:val="outset" w:sz="6" w:space="0" w:color="auto"/>
              <w:bottom w:val="outset" w:sz="6" w:space="0" w:color="auto"/>
              <w:right w:val="outset" w:sz="6" w:space="0" w:color="auto"/>
            </w:tcBorders>
            <w:noWrap/>
            <w:vAlign w:val="center"/>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汇添富深证300ETF联接</w:t>
            </w:r>
          </w:p>
        </w:tc>
        <w:tc>
          <w:tcPr>
            <w:tcW w:w="2970" w:type="dxa"/>
            <w:tcBorders>
              <w:top w:val="outset" w:sz="6" w:space="0" w:color="auto"/>
              <w:left w:val="outset" w:sz="6" w:space="0" w:color="auto"/>
              <w:bottom w:val="outset" w:sz="6" w:space="0" w:color="auto"/>
              <w:right w:val="outset" w:sz="6" w:space="0" w:color="auto"/>
            </w:tcBorders>
            <w:noWrap/>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470068</w:t>
            </w:r>
          </w:p>
        </w:tc>
      </w:tr>
      <w:tr w:rsidR="00DF0AC1" w:rsidRPr="00DF0AC1" w:rsidTr="00DF0AC1">
        <w:trPr>
          <w:tblCellSpacing w:w="0" w:type="dxa"/>
        </w:trPr>
        <w:tc>
          <w:tcPr>
            <w:tcW w:w="4680" w:type="dxa"/>
            <w:tcBorders>
              <w:top w:val="outset" w:sz="6" w:space="0" w:color="auto"/>
              <w:left w:val="outset" w:sz="6" w:space="0" w:color="auto"/>
              <w:bottom w:val="outset" w:sz="6" w:space="0" w:color="auto"/>
              <w:right w:val="outset" w:sz="6" w:space="0" w:color="auto"/>
            </w:tcBorders>
            <w:noWrap/>
            <w:vAlign w:val="center"/>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汇添富逆向投资混合</w:t>
            </w:r>
          </w:p>
        </w:tc>
        <w:tc>
          <w:tcPr>
            <w:tcW w:w="2970" w:type="dxa"/>
            <w:tcBorders>
              <w:top w:val="outset" w:sz="6" w:space="0" w:color="auto"/>
              <w:left w:val="outset" w:sz="6" w:space="0" w:color="auto"/>
              <w:bottom w:val="outset" w:sz="6" w:space="0" w:color="auto"/>
              <w:right w:val="outset" w:sz="6" w:space="0" w:color="auto"/>
            </w:tcBorders>
            <w:noWrap/>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470098</w:t>
            </w:r>
          </w:p>
        </w:tc>
      </w:tr>
      <w:tr w:rsidR="00DF0AC1" w:rsidRPr="00DF0AC1" w:rsidTr="00DF0AC1">
        <w:trPr>
          <w:tblCellSpacing w:w="0" w:type="dxa"/>
        </w:trPr>
        <w:tc>
          <w:tcPr>
            <w:tcW w:w="4680" w:type="dxa"/>
            <w:tcBorders>
              <w:top w:val="outset" w:sz="6" w:space="0" w:color="auto"/>
              <w:left w:val="outset" w:sz="6" w:space="0" w:color="auto"/>
              <w:bottom w:val="outset" w:sz="6" w:space="0" w:color="auto"/>
              <w:right w:val="outset" w:sz="6" w:space="0" w:color="auto"/>
            </w:tcBorders>
            <w:noWrap/>
            <w:vAlign w:val="center"/>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汇添富季季红定期开放债券   </w:t>
            </w:r>
          </w:p>
        </w:tc>
        <w:tc>
          <w:tcPr>
            <w:tcW w:w="2970" w:type="dxa"/>
            <w:tcBorders>
              <w:top w:val="outset" w:sz="6" w:space="0" w:color="auto"/>
              <w:left w:val="outset" w:sz="6" w:space="0" w:color="auto"/>
              <w:bottom w:val="outset" w:sz="6" w:space="0" w:color="auto"/>
              <w:right w:val="outset" w:sz="6" w:space="0" w:color="auto"/>
            </w:tcBorders>
            <w:noWrap/>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164702</w:t>
            </w:r>
          </w:p>
        </w:tc>
      </w:tr>
      <w:tr w:rsidR="00DF0AC1" w:rsidRPr="00DF0AC1" w:rsidTr="00DF0AC1">
        <w:trPr>
          <w:tblCellSpacing w:w="0" w:type="dxa"/>
        </w:trPr>
        <w:tc>
          <w:tcPr>
            <w:tcW w:w="4680" w:type="dxa"/>
            <w:tcBorders>
              <w:top w:val="outset" w:sz="6" w:space="0" w:color="auto"/>
              <w:left w:val="outset" w:sz="6" w:space="0" w:color="auto"/>
              <w:bottom w:val="outset" w:sz="6" w:space="0" w:color="auto"/>
              <w:right w:val="outset" w:sz="6" w:space="0" w:color="auto"/>
            </w:tcBorders>
            <w:noWrap/>
            <w:vAlign w:val="center"/>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汇添富多元收益债券A</w:t>
            </w:r>
          </w:p>
        </w:tc>
        <w:tc>
          <w:tcPr>
            <w:tcW w:w="2970" w:type="dxa"/>
            <w:tcBorders>
              <w:top w:val="outset" w:sz="6" w:space="0" w:color="auto"/>
              <w:left w:val="outset" w:sz="6" w:space="0" w:color="auto"/>
              <w:bottom w:val="outset" w:sz="6" w:space="0" w:color="auto"/>
              <w:right w:val="outset" w:sz="6" w:space="0" w:color="auto"/>
            </w:tcBorders>
            <w:noWrap/>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470010</w:t>
            </w:r>
          </w:p>
        </w:tc>
      </w:tr>
      <w:tr w:rsidR="00DF0AC1" w:rsidRPr="00DF0AC1" w:rsidTr="00DF0AC1">
        <w:trPr>
          <w:tblCellSpacing w:w="0" w:type="dxa"/>
        </w:trPr>
        <w:tc>
          <w:tcPr>
            <w:tcW w:w="4680" w:type="dxa"/>
            <w:tcBorders>
              <w:top w:val="outset" w:sz="6" w:space="0" w:color="auto"/>
              <w:left w:val="outset" w:sz="6" w:space="0" w:color="auto"/>
              <w:bottom w:val="outset" w:sz="6" w:space="0" w:color="auto"/>
              <w:right w:val="outset" w:sz="6" w:space="0" w:color="auto"/>
            </w:tcBorders>
            <w:noWrap/>
            <w:vAlign w:val="center"/>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汇添富优选回报混合A</w:t>
            </w:r>
          </w:p>
        </w:tc>
        <w:tc>
          <w:tcPr>
            <w:tcW w:w="2970" w:type="dxa"/>
            <w:tcBorders>
              <w:top w:val="outset" w:sz="6" w:space="0" w:color="auto"/>
              <w:left w:val="outset" w:sz="6" w:space="0" w:color="auto"/>
              <w:bottom w:val="outset" w:sz="6" w:space="0" w:color="auto"/>
              <w:right w:val="outset" w:sz="6" w:space="0" w:color="auto"/>
            </w:tcBorders>
            <w:noWrap/>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470021</w:t>
            </w:r>
          </w:p>
        </w:tc>
      </w:tr>
      <w:tr w:rsidR="00DF0AC1" w:rsidRPr="00DF0AC1" w:rsidTr="00DF0AC1">
        <w:trPr>
          <w:tblCellSpacing w:w="0" w:type="dxa"/>
        </w:trPr>
        <w:tc>
          <w:tcPr>
            <w:tcW w:w="4680" w:type="dxa"/>
            <w:tcBorders>
              <w:top w:val="outset" w:sz="6" w:space="0" w:color="auto"/>
              <w:left w:val="outset" w:sz="6" w:space="0" w:color="auto"/>
              <w:bottom w:val="outset" w:sz="6" w:space="0" w:color="auto"/>
              <w:right w:val="outset" w:sz="6" w:space="0" w:color="auto"/>
            </w:tcBorders>
            <w:noWrap/>
            <w:vAlign w:val="center"/>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汇添富中证精准医指数（LOF）A</w:t>
            </w:r>
          </w:p>
        </w:tc>
        <w:tc>
          <w:tcPr>
            <w:tcW w:w="2970" w:type="dxa"/>
            <w:tcBorders>
              <w:top w:val="outset" w:sz="6" w:space="0" w:color="auto"/>
              <w:left w:val="outset" w:sz="6" w:space="0" w:color="auto"/>
              <w:bottom w:val="outset" w:sz="6" w:space="0" w:color="auto"/>
              <w:right w:val="outset" w:sz="6" w:space="0" w:color="auto"/>
            </w:tcBorders>
            <w:noWrap/>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501005</w:t>
            </w:r>
          </w:p>
        </w:tc>
      </w:tr>
      <w:tr w:rsidR="00DF0AC1" w:rsidRPr="00DF0AC1" w:rsidTr="00DF0AC1">
        <w:trPr>
          <w:tblCellSpacing w:w="0" w:type="dxa"/>
        </w:trPr>
        <w:tc>
          <w:tcPr>
            <w:tcW w:w="4680" w:type="dxa"/>
            <w:tcBorders>
              <w:top w:val="outset" w:sz="6" w:space="0" w:color="auto"/>
              <w:left w:val="outset" w:sz="6" w:space="0" w:color="auto"/>
              <w:bottom w:val="outset" w:sz="6" w:space="0" w:color="auto"/>
              <w:right w:val="outset" w:sz="6" w:space="0" w:color="auto"/>
            </w:tcBorders>
            <w:noWrap/>
            <w:vAlign w:val="center"/>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汇添富6月红定期开放债券A</w:t>
            </w:r>
          </w:p>
        </w:tc>
        <w:tc>
          <w:tcPr>
            <w:tcW w:w="2970" w:type="dxa"/>
            <w:tcBorders>
              <w:top w:val="outset" w:sz="6" w:space="0" w:color="auto"/>
              <w:left w:val="outset" w:sz="6" w:space="0" w:color="auto"/>
              <w:bottom w:val="outset" w:sz="6" w:space="0" w:color="auto"/>
              <w:right w:val="outset" w:sz="6" w:space="0" w:color="auto"/>
            </w:tcBorders>
            <w:noWrap/>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470088</w:t>
            </w:r>
          </w:p>
        </w:tc>
      </w:tr>
      <w:tr w:rsidR="00DF0AC1" w:rsidRPr="00DF0AC1" w:rsidTr="00DF0AC1">
        <w:trPr>
          <w:tblCellSpacing w:w="0" w:type="dxa"/>
        </w:trPr>
        <w:tc>
          <w:tcPr>
            <w:tcW w:w="4680" w:type="dxa"/>
            <w:tcBorders>
              <w:top w:val="outset" w:sz="6" w:space="0" w:color="auto"/>
              <w:left w:val="outset" w:sz="6" w:space="0" w:color="auto"/>
              <w:bottom w:val="outset" w:sz="6" w:space="0" w:color="auto"/>
              <w:right w:val="outset" w:sz="6" w:space="0" w:color="auto"/>
            </w:tcBorders>
            <w:noWrap/>
            <w:vAlign w:val="center"/>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汇添富盈鑫保本混合</w:t>
            </w:r>
          </w:p>
        </w:tc>
        <w:tc>
          <w:tcPr>
            <w:tcW w:w="2970" w:type="dxa"/>
            <w:tcBorders>
              <w:top w:val="outset" w:sz="6" w:space="0" w:color="auto"/>
              <w:left w:val="outset" w:sz="6" w:space="0" w:color="auto"/>
              <w:bottom w:val="outset" w:sz="6" w:space="0" w:color="auto"/>
              <w:right w:val="outset" w:sz="6" w:space="0" w:color="auto"/>
            </w:tcBorders>
            <w:noWrap/>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002420</w:t>
            </w:r>
          </w:p>
        </w:tc>
      </w:tr>
      <w:tr w:rsidR="00DF0AC1" w:rsidRPr="00DF0AC1" w:rsidTr="00DF0AC1">
        <w:trPr>
          <w:tblCellSpacing w:w="0" w:type="dxa"/>
        </w:trPr>
        <w:tc>
          <w:tcPr>
            <w:tcW w:w="4680" w:type="dxa"/>
            <w:tcBorders>
              <w:top w:val="outset" w:sz="6" w:space="0" w:color="auto"/>
              <w:left w:val="outset" w:sz="6" w:space="0" w:color="auto"/>
              <w:bottom w:val="outset" w:sz="6" w:space="0" w:color="auto"/>
              <w:right w:val="outset" w:sz="6" w:space="0" w:color="auto"/>
            </w:tcBorders>
            <w:noWrap/>
            <w:vAlign w:val="center"/>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汇添富盈安保本混合</w:t>
            </w:r>
          </w:p>
        </w:tc>
        <w:tc>
          <w:tcPr>
            <w:tcW w:w="2970" w:type="dxa"/>
            <w:tcBorders>
              <w:top w:val="outset" w:sz="6" w:space="0" w:color="auto"/>
              <w:left w:val="outset" w:sz="6" w:space="0" w:color="auto"/>
              <w:bottom w:val="outset" w:sz="6" w:space="0" w:color="auto"/>
              <w:right w:val="outset" w:sz="6" w:space="0" w:color="auto"/>
            </w:tcBorders>
            <w:noWrap/>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002419</w:t>
            </w:r>
          </w:p>
        </w:tc>
      </w:tr>
      <w:tr w:rsidR="00DF0AC1" w:rsidRPr="00DF0AC1" w:rsidTr="00DF0AC1">
        <w:trPr>
          <w:tblCellSpacing w:w="0" w:type="dxa"/>
        </w:trPr>
        <w:tc>
          <w:tcPr>
            <w:tcW w:w="4680" w:type="dxa"/>
            <w:tcBorders>
              <w:top w:val="outset" w:sz="6" w:space="0" w:color="auto"/>
              <w:left w:val="outset" w:sz="6" w:space="0" w:color="auto"/>
              <w:bottom w:val="outset" w:sz="6" w:space="0" w:color="auto"/>
              <w:right w:val="outset" w:sz="6" w:space="0" w:color="auto"/>
            </w:tcBorders>
            <w:noWrap/>
            <w:vAlign w:val="center"/>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汇添富消费行业混合</w:t>
            </w:r>
          </w:p>
        </w:tc>
        <w:tc>
          <w:tcPr>
            <w:tcW w:w="2970" w:type="dxa"/>
            <w:tcBorders>
              <w:top w:val="outset" w:sz="6" w:space="0" w:color="auto"/>
              <w:left w:val="outset" w:sz="6" w:space="0" w:color="auto"/>
              <w:bottom w:val="outset" w:sz="6" w:space="0" w:color="auto"/>
              <w:right w:val="outset" w:sz="6" w:space="0" w:color="auto"/>
            </w:tcBorders>
            <w:noWrap/>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000083</w:t>
            </w:r>
          </w:p>
        </w:tc>
      </w:tr>
      <w:tr w:rsidR="00DF0AC1" w:rsidRPr="00DF0AC1" w:rsidTr="00DF0AC1">
        <w:trPr>
          <w:tblCellSpacing w:w="0" w:type="dxa"/>
        </w:trPr>
        <w:tc>
          <w:tcPr>
            <w:tcW w:w="4680" w:type="dxa"/>
            <w:tcBorders>
              <w:top w:val="outset" w:sz="6" w:space="0" w:color="auto"/>
              <w:left w:val="outset" w:sz="6" w:space="0" w:color="auto"/>
              <w:bottom w:val="outset" w:sz="6" w:space="0" w:color="auto"/>
              <w:right w:val="outset" w:sz="6" w:space="0" w:color="auto"/>
            </w:tcBorders>
            <w:noWrap/>
            <w:vAlign w:val="center"/>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汇添富盈稳保本混合</w:t>
            </w:r>
          </w:p>
        </w:tc>
        <w:tc>
          <w:tcPr>
            <w:tcW w:w="2970" w:type="dxa"/>
            <w:tcBorders>
              <w:top w:val="outset" w:sz="6" w:space="0" w:color="auto"/>
              <w:left w:val="outset" w:sz="6" w:space="0" w:color="auto"/>
              <w:bottom w:val="outset" w:sz="6" w:space="0" w:color="auto"/>
              <w:right w:val="outset" w:sz="6" w:space="0" w:color="auto"/>
            </w:tcBorders>
            <w:noWrap/>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002959</w:t>
            </w:r>
          </w:p>
        </w:tc>
      </w:tr>
      <w:tr w:rsidR="00DF0AC1" w:rsidRPr="00DF0AC1" w:rsidTr="00DF0AC1">
        <w:trPr>
          <w:tblCellSpacing w:w="0" w:type="dxa"/>
        </w:trPr>
        <w:tc>
          <w:tcPr>
            <w:tcW w:w="4680" w:type="dxa"/>
            <w:tcBorders>
              <w:top w:val="outset" w:sz="6" w:space="0" w:color="auto"/>
              <w:left w:val="outset" w:sz="6" w:space="0" w:color="auto"/>
              <w:bottom w:val="outset" w:sz="6" w:space="0" w:color="auto"/>
              <w:right w:val="outset" w:sz="6" w:space="0" w:color="auto"/>
            </w:tcBorders>
            <w:noWrap/>
            <w:vAlign w:val="center"/>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汇添富纯债（LOF）</w:t>
            </w:r>
          </w:p>
        </w:tc>
        <w:tc>
          <w:tcPr>
            <w:tcW w:w="2970" w:type="dxa"/>
            <w:tcBorders>
              <w:top w:val="outset" w:sz="6" w:space="0" w:color="auto"/>
              <w:left w:val="outset" w:sz="6" w:space="0" w:color="auto"/>
              <w:bottom w:val="outset" w:sz="6" w:space="0" w:color="auto"/>
              <w:right w:val="outset" w:sz="6" w:space="0" w:color="auto"/>
            </w:tcBorders>
            <w:noWrap/>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164703</w:t>
            </w:r>
          </w:p>
        </w:tc>
      </w:tr>
      <w:tr w:rsidR="00DF0AC1" w:rsidRPr="00DF0AC1" w:rsidTr="00DF0AC1">
        <w:trPr>
          <w:tblCellSpacing w:w="0" w:type="dxa"/>
        </w:trPr>
        <w:tc>
          <w:tcPr>
            <w:tcW w:w="4680" w:type="dxa"/>
            <w:tcBorders>
              <w:top w:val="outset" w:sz="6" w:space="0" w:color="auto"/>
              <w:left w:val="outset" w:sz="6" w:space="0" w:color="auto"/>
              <w:bottom w:val="outset" w:sz="6" w:space="0" w:color="auto"/>
              <w:right w:val="outset" w:sz="6" w:space="0" w:color="auto"/>
            </w:tcBorders>
            <w:noWrap/>
            <w:vAlign w:val="center"/>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汇添富新睿精选混合A</w:t>
            </w:r>
          </w:p>
        </w:tc>
        <w:tc>
          <w:tcPr>
            <w:tcW w:w="2970" w:type="dxa"/>
            <w:tcBorders>
              <w:top w:val="outset" w:sz="6" w:space="0" w:color="auto"/>
              <w:left w:val="outset" w:sz="6" w:space="0" w:color="auto"/>
              <w:bottom w:val="outset" w:sz="6" w:space="0" w:color="auto"/>
              <w:right w:val="outset" w:sz="6" w:space="0" w:color="auto"/>
            </w:tcBorders>
            <w:noWrap/>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001816</w:t>
            </w:r>
          </w:p>
        </w:tc>
      </w:tr>
      <w:tr w:rsidR="00DF0AC1" w:rsidRPr="00DF0AC1" w:rsidTr="00DF0AC1">
        <w:trPr>
          <w:tblCellSpacing w:w="0" w:type="dxa"/>
        </w:trPr>
        <w:tc>
          <w:tcPr>
            <w:tcW w:w="4680" w:type="dxa"/>
            <w:tcBorders>
              <w:top w:val="outset" w:sz="6" w:space="0" w:color="auto"/>
              <w:left w:val="outset" w:sz="6" w:space="0" w:color="auto"/>
              <w:bottom w:val="outset" w:sz="6" w:space="0" w:color="auto"/>
              <w:right w:val="outset" w:sz="6" w:space="0" w:color="auto"/>
            </w:tcBorders>
            <w:noWrap/>
            <w:vAlign w:val="center"/>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汇添富中证环境治理指数A</w:t>
            </w:r>
          </w:p>
        </w:tc>
        <w:tc>
          <w:tcPr>
            <w:tcW w:w="2970" w:type="dxa"/>
            <w:tcBorders>
              <w:top w:val="outset" w:sz="6" w:space="0" w:color="auto"/>
              <w:left w:val="outset" w:sz="6" w:space="0" w:color="auto"/>
              <w:bottom w:val="outset" w:sz="6" w:space="0" w:color="auto"/>
              <w:right w:val="outset" w:sz="6" w:space="0" w:color="auto"/>
            </w:tcBorders>
            <w:noWrap/>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501030</w:t>
            </w:r>
          </w:p>
        </w:tc>
      </w:tr>
      <w:tr w:rsidR="00DF0AC1" w:rsidRPr="00DF0AC1" w:rsidTr="00DF0AC1">
        <w:trPr>
          <w:tblCellSpacing w:w="0" w:type="dxa"/>
        </w:trPr>
        <w:tc>
          <w:tcPr>
            <w:tcW w:w="4680" w:type="dxa"/>
            <w:tcBorders>
              <w:top w:val="outset" w:sz="6" w:space="0" w:color="auto"/>
              <w:left w:val="outset" w:sz="6" w:space="0" w:color="auto"/>
              <w:bottom w:val="outset" w:sz="6" w:space="0" w:color="auto"/>
              <w:right w:val="outset" w:sz="6" w:space="0" w:color="auto"/>
            </w:tcBorders>
            <w:noWrap/>
            <w:vAlign w:val="center"/>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汇添富中证生物科技指数A</w:t>
            </w:r>
          </w:p>
        </w:tc>
        <w:tc>
          <w:tcPr>
            <w:tcW w:w="2970" w:type="dxa"/>
            <w:tcBorders>
              <w:top w:val="outset" w:sz="6" w:space="0" w:color="auto"/>
              <w:left w:val="outset" w:sz="6" w:space="0" w:color="auto"/>
              <w:bottom w:val="outset" w:sz="6" w:space="0" w:color="auto"/>
              <w:right w:val="outset" w:sz="6" w:space="0" w:color="auto"/>
            </w:tcBorders>
            <w:noWrap/>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501009</w:t>
            </w:r>
          </w:p>
        </w:tc>
      </w:tr>
      <w:tr w:rsidR="00DF0AC1" w:rsidRPr="00DF0AC1" w:rsidTr="00DF0AC1">
        <w:trPr>
          <w:tblCellSpacing w:w="0" w:type="dxa"/>
        </w:trPr>
        <w:tc>
          <w:tcPr>
            <w:tcW w:w="4680" w:type="dxa"/>
            <w:tcBorders>
              <w:top w:val="outset" w:sz="6" w:space="0" w:color="auto"/>
              <w:left w:val="outset" w:sz="6" w:space="0" w:color="auto"/>
              <w:bottom w:val="outset" w:sz="6" w:space="0" w:color="auto"/>
              <w:right w:val="outset" w:sz="6" w:space="0" w:color="auto"/>
            </w:tcBorders>
            <w:noWrap/>
            <w:vAlign w:val="center"/>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汇添富中证互联网医疗指数A</w:t>
            </w:r>
          </w:p>
        </w:tc>
        <w:tc>
          <w:tcPr>
            <w:tcW w:w="2970" w:type="dxa"/>
            <w:tcBorders>
              <w:top w:val="outset" w:sz="6" w:space="0" w:color="auto"/>
              <w:left w:val="outset" w:sz="6" w:space="0" w:color="auto"/>
              <w:bottom w:val="outset" w:sz="6" w:space="0" w:color="auto"/>
              <w:right w:val="outset" w:sz="6" w:space="0" w:color="auto"/>
            </w:tcBorders>
            <w:noWrap/>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501007</w:t>
            </w:r>
          </w:p>
        </w:tc>
      </w:tr>
      <w:tr w:rsidR="00DF0AC1" w:rsidRPr="00DF0AC1" w:rsidTr="00DF0AC1">
        <w:trPr>
          <w:tblCellSpacing w:w="0" w:type="dxa"/>
        </w:trPr>
        <w:tc>
          <w:tcPr>
            <w:tcW w:w="4680" w:type="dxa"/>
            <w:tcBorders>
              <w:top w:val="outset" w:sz="6" w:space="0" w:color="auto"/>
              <w:left w:val="outset" w:sz="6" w:space="0" w:color="auto"/>
              <w:bottom w:val="outset" w:sz="6" w:space="0" w:color="auto"/>
              <w:right w:val="outset" w:sz="6" w:space="0" w:color="auto"/>
            </w:tcBorders>
            <w:noWrap/>
            <w:vAlign w:val="center"/>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汇添富中证中药指数A</w:t>
            </w:r>
          </w:p>
        </w:tc>
        <w:tc>
          <w:tcPr>
            <w:tcW w:w="2970" w:type="dxa"/>
            <w:tcBorders>
              <w:top w:val="outset" w:sz="6" w:space="0" w:color="auto"/>
              <w:left w:val="outset" w:sz="6" w:space="0" w:color="auto"/>
              <w:bottom w:val="outset" w:sz="6" w:space="0" w:color="auto"/>
              <w:right w:val="outset" w:sz="6" w:space="0" w:color="auto"/>
            </w:tcBorders>
            <w:noWrap/>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501011</w:t>
            </w:r>
          </w:p>
        </w:tc>
      </w:tr>
      <w:tr w:rsidR="00DF0AC1" w:rsidRPr="00DF0AC1" w:rsidTr="00DF0AC1">
        <w:trPr>
          <w:tblCellSpacing w:w="0" w:type="dxa"/>
        </w:trPr>
        <w:tc>
          <w:tcPr>
            <w:tcW w:w="4680" w:type="dxa"/>
            <w:tcBorders>
              <w:top w:val="outset" w:sz="6" w:space="0" w:color="auto"/>
              <w:left w:val="outset" w:sz="6" w:space="0" w:color="auto"/>
              <w:bottom w:val="outset" w:sz="6" w:space="0" w:color="auto"/>
              <w:right w:val="outset" w:sz="6" w:space="0" w:color="auto"/>
            </w:tcBorders>
            <w:noWrap/>
            <w:vAlign w:val="center"/>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汇添富全球互联混合（QDII）</w:t>
            </w:r>
          </w:p>
        </w:tc>
        <w:tc>
          <w:tcPr>
            <w:tcW w:w="2970" w:type="dxa"/>
            <w:tcBorders>
              <w:top w:val="outset" w:sz="6" w:space="0" w:color="auto"/>
              <w:left w:val="outset" w:sz="6" w:space="0" w:color="auto"/>
              <w:bottom w:val="outset" w:sz="6" w:space="0" w:color="auto"/>
              <w:right w:val="outset" w:sz="6" w:space="0" w:color="auto"/>
            </w:tcBorders>
            <w:noWrap/>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001668</w:t>
            </w:r>
          </w:p>
        </w:tc>
      </w:tr>
      <w:tr w:rsidR="00DF0AC1" w:rsidRPr="00DF0AC1" w:rsidTr="00DF0AC1">
        <w:trPr>
          <w:tblCellSpacing w:w="0" w:type="dxa"/>
        </w:trPr>
        <w:tc>
          <w:tcPr>
            <w:tcW w:w="4680" w:type="dxa"/>
            <w:tcBorders>
              <w:top w:val="outset" w:sz="6" w:space="0" w:color="auto"/>
              <w:left w:val="outset" w:sz="6" w:space="0" w:color="auto"/>
              <w:bottom w:val="outset" w:sz="6" w:space="0" w:color="auto"/>
              <w:right w:val="outset" w:sz="6" w:space="0" w:color="auto"/>
            </w:tcBorders>
            <w:noWrap/>
            <w:vAlign w:val="center"/>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汇添富高端制造股票</w:t>
            </w:r>
          </w:p>
        </w:tc>
        <w:tc>
          <w:tcPr>
            <w:tcW w:w="2970" w:type="dxa"/>
            <w:tcBorders>
              <w:top w:val="outset" w:sz="6" w:space="0" w:color="auto"/>
              <w:left w:val="outset" w:sz="6" w:space="0" w:color="auto"/>
              <w:bottom w:val="outset" w:sz="6" w:space="0" w:color="auto"/>
              <w:right w:val="outset" w:sz="6" w:space="0" w:color="auto"/>
            </w:tcBorders>
            <w:noWrap/>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001725</w:t>
            </w:r>
          </w:p>
        </w:tc>
      </w:tr>
      <w:tr w:rsidR="00DF0AC1" w:rsidRPr="00DF0AC1" w:rsidTr="00DF0AC1">
        <w:trPr>
          <w:tblCellSpacing w:w="0" w:type="dxa"/>
        </w:trPr>
        <w:tc>
          <w:tcPr>
            <w:tcW w:w="4680" w:type="dxa"/>
            <w:tcBorders>
              <w:top w:val="outset" w:sz="6" w:space="0" w:color="auto"/>
              <w:left w:val="outset" w:sz="6" w:space="0" w:color="auto"/>
              <w:bottom w:val="outset" w:sz="6" w:space="0" w:color="auto"/>
              <w:right w:val="outset" w:sz="6" w:space="0" w:color="auto"/>
            </w:tcBorders>
            <w:noWrap/>
            <w:vAlign w:val="center"/>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lastRenderedPageBreak/>
              <w:t>汇添富绝对收益定开混合</w:t>
            </w:r>
          </w:p>
        </w:tc>
        <w:tc>
          <w:tcPr>
            <w:tcW w:w="2970" w:type="dxa"/>
            <w:tcBorders>
              <w:top w:val="outset" w:sz="6" w:space="0" w:color="auto"/>
              <w:left w:val="outset" w:sz="6" w:space="0" w:color="auto"/>
              <w:bottom w:val="outset" w:sz="6" w:space="0" w:color="auto"/>
              <w:right w:val="outset" w:sz="6" w:space="0" w:color="auto"/>
            </w:tcBorders>
            <w:noWrap/>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000762</w:t>
            </w:r>
          </w:p>
        </w:tc>
      </w:tr>
      <w:tr w:rsidR="00DF0AC1" w:rsidRPr="00DF0AC1" w:rsidTr="00DF0AC1">
        <w:trPr>
          <w:tblCellSpacing w:w="0" w:type="dxa"/>
        </w:trPr>
        <w:tc>
          <w:tcPr>
            <w:tcW w:w="4680" w:type="dxa"/>
            <w:tcBorders>
              <w:top w:val="outset" w:sz="6" w:space="0" w:color="auto"/>
              <w:left w:val="outset" w:sz="6" w:space="0" w:color="auto"/>
              <w:bottom w:val="outset" w:sz="6" w:space="0" w:color="auto"/>
              <w:right w:val="outset" w:sz="6" w:space="0" w:color="auto"/>
            </w:tcBorders>
            <w:noWrap/>
            <w:vAlign w:val="center"/>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添富年年泰定开混合 A</w:t>
            </w:r>
          </w:p>
        </w:tc>
        <w:tc>
          <w:tcPr>
            <w:tcW w:w="2970" w:type="dxa"/>
            <w:tcBorders>
              <w:top w:val="outset" w:sz="6" w:space="0" w:color="auto"/>
              <w:left w:val="outset" w:sz="6" w:space="0" w:color="auto"/>
              <w:bottom w:val="outset" w:sz="6" w:space="0" w:color="auto"/>
              <w:right w:val="outset" w:sz="6" w:space="0" w:color="auto"/>
            </w:tcBorders>
            <w:noWrap/>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004436</w:t>
            </w:r>
          </w:p>
        </w:tc>
      </w:tr>
      <w:tr w:rsidR="00DF0AC1" w:rsidRPr="00DF0AC1" w:rsidTr="00DF0AC1">
        <w:trPr>
          <w:tblCellSpacing w:w="0" w:type="dxa"/>
        </w:trPr>
        <w:tc>
          <w:tcPr>
            <w:tcW w:w="4680" w:type="dxa"/>
            <w:tcBorders>
              <w:top w:val="outset" w:sz="6" w:space="0" w:color="auto"/>
              <w:left w:val="outset" w:sz="6" w:space="0" w:color="auto"/>
              <w:bottom w:val="outset" w:sz="6" w:space="0" w:color="auto"/>
              <w:right w:val="outset" w:sz="6" w:space="0" w:color="auto"/>
            </w:tcBorders>
            <w:noWrap/>
            <w:vAlign w:val="center"/>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汇添富美元债债券人民币A</w:t>
            </w:r>
          </w:p>
        </w:tc>
        <w:tc>
          <w:tcPr>
            <w:tcW w:w="2970" w:type="dxa"/>
            <w:tcBorders>
              <w:top w:val="outset" w:sz="6" w:space="0" w:color="auto"/>
              <w:left w:val="outset" w:sz="6" w:space="0" w:color="auto"/>
              <w:bottom w:val="outset" w:sz="6" w:space="0" w:color="auto"/>
              <w:right w:val="outset" w:sz="6" w:space="0" w:color="auto"/>
            </w:tcBorders>
            <w:noWrap/>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004419</w:t>
            </w:r>
          </w:p>
        </w:tc>
      </w:tr>
      <w:tr w:rsidR="00DF0AC1" w:rsidRPr="00DF0AC1" w:rsidTr="00DF0AC1">
        <w:trPr>
          <w:tblCellSpacing w:w="0" w:type="dxa"/>
        </w:trPr>
        <w:tc>
          <w:tcPr>
            <w:tcW w:w="4680" w:type="dxa"/>
            <w:tcBorders>
              <w:top w:val="outset" w:sz="6" w:space="0" w:color="auto"/>
              <w:left w:val="outset" w:sz="6" w:space="0" w:color="auto"/>
              <w:bottom w:val="outset" w:sz="6" w:space="0" w:color="auto"/>
              <w:right w:val="outset" w:sz="6" w:space="0" w:color="auto"/>
            </w:tcBorders>
            <w:noWrap/>
            <w:vAlign w:val="center"/>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汇添富实业债债券A</w:t>
            </w:r>
          </w:p>
        </w:tc>
        <w:tc>
          <w:tcPr>
            <w:tcW w:w="2970" w:type="dxa"/>
            <w:tcBorders>
              <w:top w:val="outset" w:sz="6" w:space="0" w:color="auto"/>
              <w:left w:val="outset" w:sz="6" w:space="0" w:color="auto"/>
              <w:bottom w:val="outset" w:sz="6" w:space="0" w:color="auto"/>
              <w:right w:val="outset" w:sz="6" w:space="0" w:color="auto"/>
            </w:tcBorders>
            <w:noWrap/>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000122</w:t>
            </w:r>
          </w:p>
        </w:tc>
      </w:tr>
      <w:tr w:rsidR="00DF0AC1" w:rsidRPr="00DF0AC1" w:rsidTr="00DF0AC1">
        <w:trPr>
          <w:tblCellSpacing w:w="0" w:type="dxa"/>
        </w:trPr>
        <w:tc>
          <w:tcPr>
            <w:tcW w:w="4680" w:type="dxa"/>
            <w:tcBorders>
              <w:top w:val="outset" w:sz="6" w:space="0" w:color="auto"/>
              <w:left w:val="outset" w:sz="6" w:space="0" w:color="auto"/>
              <w:bottom w:val="outset" w:sz="6" w:space="0" w:color="auto"/>
              <w:right w:val="outset" w:sz="6" w:space="0" w:color="auto"/>
            </w:tcBorders>
            <w:noWrap/>
            <w:vAlign w:val="center"/>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汇添富美丽30混合</w:t>
            </w:r>
          </w:p>
        </w:tc>
        <w:tc>
          <w:tcPr>
            <w:tcW w:w="2970" w:type="dxa"/>
            <w:tcBorders>
              <w:top w:val="outset" w:sz="6" w:space="0" w:color="auto"/>
              <w:left w:val="outset" w:sz="6" w:space="0" w:color="auto"/>
              <w:bottom w:val="outset" w:sz="6" w:space="0" w:color="auto"/>
              <w:right w:val="outset" w:sz="6" w:space="0" w:color="auto"/>
            </w:tcBorders>
            <w:noWrap/>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000173</w:t>
            </w:r>
          </w:p>
        </w:tc>
      </w:tr>
      <w:tr w:rsidR="00DF0AC1" w:rsidRPr="00DF0AC1" w:rsidTr="00DF0AC1">
        <w:trPr>
          <w:tblCellSpacing w:w="0" w:type="dxa"/>
        </w:trPr>
        <w:tc>
          <w:tcPr>
            <w:tcW w:w="4680" w:type="dxa"/>
            <w:tcBorders>
              <w:top w:val="outset" w:sz="6" w:space="0" w:color="auto"/>
              <w:left w:val="outset" w:sz="6" w:space="0" w:color="auto"/>
              <w:bottom w:val="outset" w:sz="6" w:space="0" w:color="auto"/>
              <w:right w:val="outset" w:sz="6" w:space="0" w:color="auto"/>
            </w:tcBorders>
            <w:noWrap/>
            <w:vAlign w:val="center"/>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汇添富高息债债券A</w:t>
            </w:r>
          </w:p>
        </w:tc>
        <w:tc>
          <w:tcPr>
            <w:tcW w:w="2970" w:type="dxa"/>
            <w:tcBorders>
              <w:top w:val="outset" w:sz="6" w:space="0" w:color="auto"/>
              <w:left w:val="outset" w:sz="6" w:space="0" w:color="auto"/>
              <w:bottom w:val="outset" w:sz="6" w:space="0" w:color="auto"/>
              <w:right w:val="outset" w:sz="6" w:space="0" w:color="auto"/>
            </w:tcBorders>
            <w:noWrap/>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000174</w:t>
            </w:r>
          </w:p>
        </w:tc>
      </w:tr>
      <w:tr w:rsidR="00DF0AC1" w:rsidRPr="00DF0AC1" w:rsidTr="00DF0AC1">
        <w:trPr>
          <w:tblCellSpacing w:w="0" w:type="dxa"/>
        </w:trPr>
        <w:tc>
          <w:tcPr>
            <w:tcW w:w="4680" w:type="dxa"/>
            <w:tcBorders>
              <w:top w:val="outset" w:sz="6" w:space="0" w:color="auto"/>
              <w:left w:val="outset" w:sz="6" w:space="0" w:color="auto"/>
              <w:bottom w:val="outset" w:sz="6" w:space="0" w:color="auto"/>
              <w:right w:val="outset" w:sz="6" w:space="0" w:color="auto"/>
            </w:tcBorders>
            <w:noWrap/>
            <w:vAlign w:val="center"/>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汇添富年年利定期开放债券A</w:t>
            </w:r>
          </w:p>
        </w:tc>
        <w:tc>
          <w:tcPr>
            <w:tcW w:w="2970" w:type="dxa"/>
            <w:tcBorders>
              <w:top w:val="outset" w:sz="6" w:space="0" w:color="auto"/>
              <w:left w:val="outset" w:sz="6" w:space="0" w:color="auto"/>
              <w:bottom w:val="outset" w:sz="6" w:space="0" w:color="auto"/>
              <w:right w:val="outset" w:sz="6" w:space="0" w:color="auto"/>
            </w:tcBorders>
            <w:noWrap/>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000221</w:t>
            </w:r>
          </w:p>
        </w:tc>
      </w:tr>
      <w:tr w:rsidR="00DF0AC1" w:rsidRPr="00DF0AC1" w:rsidTr="00DF0AC1">
        <w:trPr>
          <w:tblCellSpacing w:w="0" w:type="dxa"/>
        </w:trPr>
        <w:tc>
          <w:tcPr>
            <w:tcW w:w="4680" w:type="dxa"/>
            <w:tcBorders>
              <w:top w:val="outset" w:sz="6" w:space="0" w:color="auto"/>
              <w:left w:val="outset" w:sz="6" w:space="0" w:color="auto"/>
              <w:bottom w:val="outset" w:sz="6" w:space="0" w:color="auto"/>
              <w:right w:val="outset" w:sz="6" w:space="0" w:color="auto"/>
            </w:tcBorders>
            <w:noWrap/>
            <w:vAlign w:val="center"/>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汇添富中证主要消费ETF联接</w:t>
            </w:r>
          </w:p>
        </w:tc>
        <w:tc>
          <w:tcPr>
            <w:tcW w:w="2970" w:type="dxa"/>
            <w:tcBorders>
              <w:top w:val="outset" w:sz="6" w:space="0" w:color="auto"/>
              <w:left w:val="outset" w:sz="6" w:space="0" w:color="auto"/>
              <w:bottom w:val="outset" w:sz="6" w:space="0" w:color="auto"/>
              <w:right w:val="outset" w:sz="6" w:space="0" w:color="auto"/>
            </w:tcBorders>
            <w:noWrap/>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000248</w:t>
            </w:r>
          </w:p>
        </w:tc>
      </w:tr>
      <w:tr w:rsidR="00DF0AC1" w:rsidRPr="00DF0AC1" w:rsidTr="00DF0AC1">
        <w:trPr>
          <w:tblCellSpacing w:w="0" w:type="dxa"/>
        </w:trPr>
        <w:tc>
          <w:tcPr>
            <w:tcW w:w="4680" w:type="dxa"/>
            <w:tcBorders>
              <w:top w:val="outset" w:sz="6" w:space="0" w:color="auto"/>
              <w:left w:val="outset" w:sz="6" w:space="0" w:color="auto"/>
              <w:bottom w:val="outset" w:sz="6" w:space="0" w:color="auto"/>
              <w:right w:val="outset" w:sz="6" w:space="0" w:color="auto"/>
            </w:tcBorders>
            <w:noWrap/>
            <w:vAlign w:val="center"/>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汇添富沪深300安中指数</w:t>
            </w:r>
          </w:p>
        </w:tc>
        <w:tc>
          <w:tcPr>
            <w:tcW w:w="2970" w:type="dxa"/>
            <w:tcBorders>
              <w:top w:val="outset" w:sz="6" w:space="0" w:color="auto"/>
              <w:left w:val="outset" w:sz="6" w:space="0" w:color="auto"/>
              <w:bottom w:val="outset" w:sz="6" w:space="0" w:color="auto"/>
              <w:right w:val="outset" w:sz="6" w:space="0" w:color="auto"/>
            </w:tcBorders>
            <w:noWrap/>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000368</w:t>
            </w:r>
          </w:p>
        </w:tc>
      </w:tr>
      <w:tr w:rsidR="00DF0AC1" w:rsidRPr="00DF0AC1" w:rsidTr="00DF0AC1">
        <w:trPr>
          <w:tblCellSpacing w:w="0" w:type="dxa"/>
        </w:trPr>
        <w:tc>
          <w:tcPr>
            <w:tcW w:w="4680" w:type="dxa"/>
            <w:tcBorders>
              <w:top w:val="outset" w:sz="6" w:space="0" w:color="auto"/>
              <w:left w:val="outset" w:sz="6" w:space="0" w:color="auto"/>
              <w:bottom w:val="outset" w:sz="6" w:space="0" w:color="auto"/>
              <w:right w:val="outset" w:sz="6" w:space="0" w:color="auto"/>
            </w:tcBorders>
            <w:noWrap/>
            <w:vAlign w:val="center"/>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汇添富安心中国债券A类</w:t>
            </w:r>
          </w:p>
        </w:tc>
        <w:tc>
          <w:tcPr>
            <w:tcW w:w="2970" w:type="dxa"/>
            <w:tcBorders>
              <w:top w:val="outset" w:sz="6" w:space="0" w:color="auto"/>
              <w:left w:val="outset" w:sz="6" w:space="0" w:color="auto"/>
              <w:bottom w:val="outset" w:sz="6" w:space="0" w:color="auto"/>
              <w:right w:val="outset" w:sz="6" w:space="0" w:color="auto"/>
            </w:tcBorders>
            <w:noWrap/>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000395</w:t>
            </w:r>
          </w:p>
        </w:tc>
      </w:tr>
      <w:tr w:rsidR="00DF0AC1" w:rsidRPr="00DF0AC1" w:rsidTr="00DF0AC1">
        <w:trPr>
          <w:tblCellSpacing w:w="0" w:type="dxa"/>
        </w:trPr>
        <w:tc>
          <w:tcPr>
            <w:tcW w:w="4680" w:type="dxa"/>
            <w:tcBorders>
              <w:top w:val="outset" w:sz="6" w:space="0" w:color="auto"/>
              <w:left w:val="outset" w:sz="6" w:space="0" w:color="auto"/>
              <w:bottom w:val="outset" w:sz="6" w:space="0" w:color="auto"/>
              <w:right w:val="outset" w:sz="6" w:space="0" w:color="auto"/>
            </w:tcBorders>
            <w:noWrap/>
            <w:vAlign w:val="center"/>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上海国企ETF联接</w:t>
            </w:r>
          </w:p>
        </w:tc>
        <w:tc>
          <w:tcPr>
            <w:tcW w:w="2970" w:type="dxa"/>
            <w:tcBorders>
              <w:top w:val="outset" w:sz="6" w:space="0" w:color="auto"/>
              <w:left w:val="outset" w:sz="6" w:space="0" w:color="auto"/>
              <w:bottom w:val="outset" w:sz="6" w:space="0" w:color="auto"/>
              <w:right w:val="outset" w:sz="6" w:space="0" w:color="auto"/>
            </w:tcBorders>
            <w:noWrap/>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003194</w:t>
            </w:r>
          </w:p>
        </w:tc>
      </w:tr>
      <w:tr w:rsidR="00DF0AC1" w:rsidRPr="00DF0AC1" w:rsidTr="00DF0AC1">
        <w:trPr>
          <w:tblCellSpacing w:w="0" w:type="dxa"/>
        </w:trPr>
        <w:tc>
          <w:tcPr>
            <w:tcW w:w="4680" w:type="dxa"/>
            <w:tcBorders>
              <w:top w:val="outset" w:sz="6" w:space="0" w:color="auto"/>
              <w:left w:val="outset" w:sz="6" w:space="0" w:color="auto"/>
              <w:bottom w:val="outset" w:sz="6" w:space="0" w:color="auto"/>
              <w:right w:val="outset" w:sz="6" w:space="0" w:color="auto"/>
            </w:tcBorders>
            <w:noWrap/>
            <w:vAlign w:val="center"/>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汇添富环保行业股票</w:t>
            </w:r>
          </w:p>
        </w:tc>
        <w:tc>
          <w:tcPr>
            <w:tcW w:w="2970" w:type="dxa"/>
            <w:tcBorders>
              <w:top w:val="outset" w:sz="6" w:space="0" w:color="auto"/>
              <w:left w:val="outset" w:sz="6" w:space="0" w:color="auto"/>
              <w:bottom w:val="outset" w:sz="6" w:space="0" w:color="auto"/>
              <w:right w:val="outset" w:sz="6" w:space="0" w:color="auto"/>
            </w:tcBorders>
            <w:noWrap/>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000696</w:t>
            </w:r>
          </w:p>
        </w:tc>
      </w:tr>
      <w:tr w:rsidR="00DF0AC1" w:rsidRPr="00DF0AC1" w:rsidTr="00DF0AC1">
        <w:trPr>
          <w:tblCellSpacing w:w="0" w:type="dxa"/>
        </w:trPr>
        <w:tc>
          <w:tcPr>
            <w:tcW w:w="4680" w:type="dxa"/>
            <w:tcBorders>
              <w:top w:val="outset" w:sz="6" w:space="0" w:color="auto"/>
              <w:left w:val="outset" w:sz="6" w:space="0" w:color="auto"/>
              <w:bottom w:val="outset" w:sz="6" w:space="0" w:color="auto"/>
              <w:right w:val="outset" w:sz="6" w:space="0" w:color="auto"/>
            </w:tcBorders>
            <w:noWrap/>
            <w:vAlign w:val="center"/>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汇添富移动互联股票</w:t>
            </w:r>
          </w:p>
        </w:tc>
        <w:tc>
          <w:tcPr>
            <w:tcW w:w="2970" w:type="dxa"/>
            <w:tcBorders>
              <w:top w:val="outset" w:sz="6" w:space="0" w:color="auto"/>
              <w:left w:val="outset" w:sz="6" w:space="0" w:color="auto"/>
              <w:bottom w:val="outset" w:sz="6" w:space="0" w:color="auto"/>
              <w:right w:val="outset" w:sz="6" w:space="0" w:color="auto"/>
            </w:tcBorders>
            <w:noWrap/>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000697</w:t>
            </w:r>
          </w:p>
        </w:tc>
      </w:tr>
      <w:tr w:rsidR="00DF0AC1" w:rsidRPr="00DF0AC1" w:rsidTr="00DF0AC1">
        <w:trPr>
          <w:tblCellSpacing w:w="0" w:type="dxa"/>
        </w:trPr>
        <w:tc>
          <w:tcPr>
            <w:tcW w:w="4680" w:type="dxa"/>
            <w:tcBorders>
              <w:top w:val="outset" w:sz="6" w:space="0" w:color="auto"/>
              <w:left w:val="outset" w:sz="6" w:space="0" w:color="auto"/>
              <w:bottom w:val="outset" w:sz="6" w:space="0" w:color="auto"/>
              <w:right w:val="outset" w:sz="6" w:space="0" w:color="auto"/>
            </w:tcBorders>
            <w:noWrap/>
            <w:vAlign w:val="center"/>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汇添富外延增长主题股票</w:t>
            </w:r>
          </w:p>
        </w:tc>
        <w:tc>
          <w:tcPr>
            <w:tcW w:w="2970" w:type="dxa"/>
            <w:tcBorders>
              <w:top w:val="outset" w:sz="6" w:space="0" w:color="auto"/>
              <w:left w:val="outset" w:sz="6" w:space="0" w:color="auto"/>
              <w:bottom w:val="outset" w:sz="6" w:space="0" w:color="auto"/>
              <w:right w:val="outset" w:sz="6" w:space="0" w:color="auto"/>
            </w:tcBorders>
            <w:noWrap/>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000925</w:t>
            </w:r>
          </w:p>
        </w:tc>
      </w:tr>
      <w:tr w:rsidR="00DF0AC1" w:rsidRPr="00DF0AC1" w:rsidTr="00DF0AC1">
        <w:trPr>
          <w:tblCellSpacing w:w="0" w:type="dxa"/>
        </w:trPr>
        <w:tc>
          <w:tcPr>
            <w:tcW w:w="4680" w:type="dxa"/>
            <w:tcBorders>
              <w:top w:val="outset" w:sz="6" w:space="0" w:color="auto"/>
              <w:left w:val="outset" w:sz="6" w:space="0" w:color="auto"/>
              <w:bottom w:val="outset" w:sz="6" w:space="0" w:color="auto"/>
              <w:right w:val="outset" w:sz="6" w:space="0" w:color="auto"/>
            </w:tcBorders>
            <w:noWrap/>
            <w:vAlign w:val="center"/>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汇添富恒生指数分级</w:t>
            </w:r>
          </w:p>
        </w:tc>
        <w:tc>
          <w:tcPr>
            <w:tcW w:w="2970" w:type="dxa"/>
            <w:tcBorders>
              <w:top w:val="outset" w:sz="6" w:space="0" w:color="auto"/>
              <w:left w:val="outset" w:sz="6" w:space="0" w:color="auto"/>
              <w:bottom w:val="outset" w:sz="6" w:space="0" w:color="auto"/>
              <w:right w:val="outset" w:sz="6" w:space="0" w:color="auto"/>
            </w:tcBorders>
            <w:noWrap/>
            <w:hideMark/>
          </w:tcPr>
          <w:p w:rsidR="00DF0AC1" w:rsidRPr="00DF0AC1" w:rsidRDefault="00DF0AC1" w:rsidP="00DF0AC1">
            <w:pPr>
              <w:widowControl/>
              <w:spacing w:after="240" w:line="360" w:lineRule="atLeast"/>
              <w:ind w:firstLine="420"/>
              <w:jc w:val="center"/>
              <w:rPr>
                <w:rFonts w:ascii="宋体" w:eastAsia="宋体" w:hAnsi="宋体" w:cs="宋体"/>
                <w:color w:val="666666"/>
                <w:kern w:val="0"/>
                <w:szCs w:val="21"/>
              </w:rPr>
            </w:pPr>
            <w:r w:rsidRPr="00DF0AC1">
              <w:rPr>
                <w:rFonts w:ascii="宋体" w:eastAsia="宋体" w:hAnsi="宋体" w:cs="宋体"/>
                <w:color w:val="666666"/>
                <w:kern w:val="0"/>
                <w:szCs w:val="21"/>
              </w:rPr>
              <w:t>164705</w:t>
            </w:r>
          </w:p>
        </w:tc>
      </w:tr>
    </w:tbl>
    <w:p w:rsidR="00DF0AC1" w:rsidRPr="00DF0AC1" w:rsidRDefault="00DF0AC1" w:rsidP="00DF0AC1">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DF0AC1">
        <w:rPr>
          <w:rFonts w:ascii="Microsoft Yahei" w:eastAsia="宋体" w:hAnsi="Microsoft Yahei" w:cs="宋体"/>
          <w:b/>
          <w:bCs/>
          <w:color w:val="666666"/>
          <w:kern w:val="0"/>
          <w:szCs w:val="21"/>
        </w:rPr>
        <w:t>    </w:t>
      </w:r>
      <w:r w:rsidRPr="00DF0AC1">
        <w:rPr>
          <w:rFonts w:ascii="Microsoft Yahei" w:eastAsia="宋体" w:hAnsi="Microsoft Yahei" w:cs="宋体"/>
          <w:b/>
          <w:bCs/>
          <w:color w:val="666666"/>
          <w:kern w:val="0"/>
          <w:szCs w:val="21"/>
        </w:rPr>
        <w:t>二、费率优惠内容</w:t>
      </w:r>
    </w:p>
    <w:p w:rsidR="00DF0AC1" w:rsidRPr="00DF0AC1" w:rsidRDefault="00DF0AC1" w:rsidP="00DF0AC1">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DF0AC1">
        <w:rPr>
          <w:rFonts w:ascii="Microsoft Yahei" w:eastAsia="宋体" w:hAnsi="Microsoft Yahei" w:cs="宋体"/>
          <w:color w:val="666666"/>
          <w:kern w:val="0"/>
          <w:szCs w:val="21"/>
        </w:rPr>
        <w:t>投资者通过华泰证券申购汇添富旗下基金，其申购费率在该基金招募说明书中规定的相应申购费率基础上实行最低</w:t>
      </w:r>
      <w:r w:rsidRPr="00DF0AC1">
        <w:rPr>
          <w:rFonts w:ascii="Microsoft Yahei" w:eastAsia="宋体" w:hAnsi="Microsoft Yahei" w:cs="宋体"/>
          <w:color w:val="666666"/>
          <w:kern w:val="0"/>
          <w:szCs w:val="21"/>
        </w:rPr>
        <w:t>1</w:t>
      </w:r>
      <w:r w:rsidRPr="00DF0AC1">
        <w:rPr>
          <w:rFonts w:ascii="Microsoft Yahei" w:eastAsia="宋体" w:hAnsi="Microsoft Yahei" w:cs="宋体"/>
          <w:color w:val="666666"/>
          <w:kern w:val="0"/>
          <w:szCs w:val="21"/>
        </w:rPr>
        <w:t>折优惠，固定费用不打折，具体以华泰证券的公告为准。</w:t>
      </w:r>
      <w:r w:rsidRPr="00DF0AC1">
        <w:rPr>
          <w:rFonts w:ascii="Microsoft Yahei" w:eastAsia="宋体" w:hAnsi="Microsoft Yahei" w:cs="宋体"/>
          <w:color w:val="666666"/>
          <w:kern w:val="0"/>
          <w:szCs w:val="21"/>
        </w:rPr>
        <w:br/>
        <w:t>    </w:t>
      </w:r>
      <w:r w:rsidRPr="00DF0AC1">
        <w:rPr>
          <w:rFonts w:ascii="Microsoft Yahei" w:eastAsia="宋体" w:hAnsi="Microsoft Yahei" w:cs="宋体"/>
          <w:b/>
          <w:bCs/>
          <w:color w:val="666666"/>
          <w:kern w:val="0"/>
          <w:szCs w:val="21"/>
        </w:rPr>
        <w:t>三、投资者可通过以下途径了解或咨询相关情况</w:t>
      </w:r>
    </w:p>
    <w:p w:rsidR="00DF0AC1" w:rsidRPr="00DF0AC1" w:rsidRDefault="00DF0AC1" w:rsidP="00DF0AC1">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DF0AC1">
        <w:rPr>
          <w:rFonts w:ascii="Microsoft Yahei" w:eastAsia="宋体" w:hAnsi="Microsoft Yahei" w:cs="宋体"/>
          <w:color w:val="666666"/>
          <w:kern w:val="0"/>
          <w:szCs w:val="21"/>
        </w:rPr>
        <w:t>1</w:t>
      </w:r>
      <w:r w:rsidRPr="00DF0AC1">
        <w:rPr>
          <w:rFonts w:ascii="Microsoft Yahei" w:eastAsia="宋体" w:hAnsi="Microsoft Yahei" w:cs="宋体"/>
          <w:color w:val="666666"/>
          <w:kern w:val="0"/>
          <w:szCs w:val="21"/>
        </w:rPr>
        <w:t>、华泰证券股份有限公司</w:t>
      </w:r>
    </w:p>
    <w:p w:rsidR="00DF0AC1" w:rsidRPr="00DF0AC1" w:rsidRDefault="00DF0AC1" w:rsidP="00DF0AC1">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DF0AC1">
        <w:rPr>
          <w:rFonts w:ascii="Microsoft Yahei" w:eastAsia="宋体" w:hAnsi="Microsoft Yahei" w:cs="宋体"/>
          <w:color w:val="666666"/>
          <w:kern w:val="0"/>
          <w:szCs w:val="21"/>
        </w:rPr>
        <w:t>客服电话：</w:t>
      </w:r>
      <w:r w:rsidRPr="00DF0AC1">
        <w:rPr>
          <w:rFonts w:ascii="Microsoft Yahei" w:eastAsia="宋体" w:hAnsi="Microsoft Yahei" w:cs="宋体"/>
          <w:color w:val="666666"/>
          <w:kern w:val="0"/>
          <w:szCs w:val="21"/>
        </w:rPr>
        <w:t>95597</w:t>
      </w:r>
    </w:p>
    <w:p w:rsidR="00DF0AC1" w:rsidRPr="00DF0AC1" w:rsidRDefault="00DF0AC1" w:rsidP="00DF0AC1">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DF0AC1">
        <w:rPr>
          <w:rFonts w:ascii="Microsoft Yahei" w:eastAsia="宋体" w:hAnsi="Microsoft Yahei" w:cs="宋体"/>
          <w:color w:val="666666"/>
          <w:kern w:val="0"/>
          <w:szCs w:val="21"/>
        </w:rPr>
        <w:t>网站：</w:t>
      </w:r>
      <w:r w:rsidRPr="00DF0AC1">
        <w:rPr>
          <w:rFonts w:ascii="Microsoft Yahei" w:eastAsia="宋体" w:hAnsi="Microsoft Yahei" w:cs="宋体"/>
          <w:color w:val="666666"/>
          <w:kern w:val="0"/>
          <w:szCs w:val="21"/>
        </w:rPr>
        <w:t>www.htsc.com.cn</w:t>
      </w:r>
    </w:p>
    <w:p w:rsidR="00DF0AC1" w:rsidRPr="00DF0AC1" w:rsidRDefault="00DF0AC1" w:rsidP="00DF0AC1">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DF0AC1">
        <w:rPr>
          <w:rFonts w:ascii="Microsoft Yahei" w:eastAsia="宋体" w:hAnsi="Microsoft Yahei" w:cs="宋体"/>
          <w:color w:val="666666"/>
          <w:kern w:val="0"/>
          <w:szCs w:val="21"/>
        </w:rPr>
        <w:t>2</w:t>
      </w:r>
      <w:r w:rsidRPr="00DF0AC1">
        <w:rPr>
          <w:rFonts w:ascii="Microsoft Yahei" w:eastAsia="宋体" w:hAnsi="Microsoft Yahei" w:cs="宋体"/>
          <w:color w:val="666666"/>
          <w:kern w:val="0"/>
          <w:szCs w:val="21"/>
        </w:rPr>
        <w:t>、汇添富基金管理股份有限公司</w:t>
      </w:r>
    </w:p>
    <w:p w:rsidR="00DF0AC1" w:rsidRPr="00DF0AC1" w:rsidRDefault="00DF0AC1" w:rsidP="00DF0AC1">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DF0AC1">
        <w:rPr>
          <w:rFonts w:ascii="Microsoft Yahei" w:eastAsia="宋体" w:hAnsi="Microsoft Yahei" w:cs="宋体"/>
          <w:color w:val="666666"/>
          <w:kern w:val="0"/>
          <w:szCs w:val="21"/>
        </w:rPr>
        <w:lastRenderedPageBreak/>
        <w:t>客服热线：</w:t>
      </w:r>
      <w:r w:rsidRPr="00DF0AC1">
        <w:rPr>
          <w:rFonts w:ascii="Microsoft Yahei" w:eastAsia="宋体" w:hAnsi="Microsoft Yahei" w:cs="宋体"/>
          <w:color w:val="666666"/>
          <w:kern w:val="0"/>
          <w:szCs w:val="21"/>
        </w:rPr>
        <w:t>400-888-9918</w:t>
      </w:r>
    </w:p>
    <w:p w:rsidR="00DF0AC1" w:rsidRPr="00DF0AC1" w:rsidRDefault="00DF0AC1" w:rsidP="00DF0AC1">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DF0AC1">
        <w:rPr>
          <w:rFonts w:ascii="Microsoft Yahei" w:eastAsia="宋体" w:hAnsi="Microsoft Yahei" w:cs="宋体"/>
          <w:color w:val="666666"/>
          <w:kern w:val="0"/>
          <w:szCs w:val="21"/>
        </w:rPr>
        <w:t>网址：</w:t>
      </w:r>
      <w:hyperlink r:id="rId8" w:history="1">
        <w:r w:rsidRPr="00DF0AC1">
          <w:rPr>
            <w:rFonts w:ascii="Microsoft Yahei" w:eastAsia="宋体" w:hAnsi="Microsoft Yahei" w:cs="宋体"/>
            <w:color w:val="666666"/>
            <w:kern w:val="0"/>
            <w:szCs w:val="21"/>
          </w:rPr>
          <w:t>www.99fund.com</w:t>
        </w:r>
      </w:hyperlink>
    </w:p>
    <w:p w:rsidR="00DF0AC1" w:rsidRPr="00DF0AC1" w:rsidRDefault="00DF0AC1" w:rsidP="00DF0AC1">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DF0AC1">
        <w:rPr>
          <w:rFonts w:ascii="Microsoft Yahei" w:eastAsia="宋体" w:hAnsi="Microsoft Yahei" w:cs="宋体"/>
          <w:color w:val="666666"/>
          <w:kern w:val="0"/>
          <w:szCs w:val="21"/>
        </w:rPr>
        <w:t>汇添富基金高度重视投资者服务和投资者教育，特此提醒投资者需正确认知基金投资的风险和长期收益，做理性的基金投资人，做明白的基金投资人，享受长期投资的快乐！</w:t>
      </w:r>
    </w:p>
    <w:p w:rsidR="00DF0AC1" w:rsidRPr="00DF0AC1" w:rsidRDefault="00DF0AC1" w:rsidP="00DF0AC1">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DF0AC1">
        <w:rPr>
          <w:rFonts w:ascii="Microsoft Yahei" w:eastAsia="宋体" w:hAnsi="Microsoft Yahei" w:cs="宋体"/>
          <w:color w:val="666666"/>
          <w:kern w:val="0"/>
          <w:szCs w:val="21"/>
        </w:rPr>
        <w:t>特此公告。</w:t>
      </w:r>
    </w:p>
    <w:p w:rsidR="00DF0AC1" w:rsidRPr="00DF0AC1" w:rsidRDefault="00DF0AC1" w:rsidP="00DF0AC1">
      <w:pPr>
        <w:widowControl/>
        <w:shd w:val="clear" w:color="auto" w:fill="FFFFFF"/>
        <w:spacing w:after="240" w:line="360" w:lineRule="atLeast"/>
        <w:ind w:firstLine="420"/>
        <w:jc w:val="right"/>
        <w:rPr>
          <w:rFonts w:ascii="Microsoft Yahei" w:eastAsia="宋体" w:hAnsi="Microsoft Yahei" w:cs="宋体"/>
          <w:color w:val="666666"/>
          <w:kern w:val="0"/>
          <w:szCs w:val="21"/>
        </w:rPr>
      </w:pPr>
      <w:r w:rsidRPr="00DF0AC1">
        <w:rPr>
          <w:rFonts w:ascii="Microsoft Yahei" w:eastAsia="宋体" w:hAnsi="Microsoft Yahei" w:cs="宋体"/>
          <w:color w:val="666666"/>
          <w:kern w:val="0"/>
          <w:szCs w:val="21"/>
        </w:rPr>
        <w:t>汇添富基金管理股份有限公司</w:t>
      </w:r>
    </w:p>
    <w:p w:rsidR="00DF0AC1" w:rsidRPr="00DF0AC1" w:rsidRDefault="00DF0AC1" w:rsidP="00DF0AC1">
      <w:pPr>
        <w:widowControl/>
        <w:shd w:val="clear" w:color="auto" w:fill="FFFFFF"/>
        <w:spacing w:after="240" w:line="360" w:lineRule="atLeast"/>
        <w:ind w:firstLine="420"/>
        <w:jc w:val="right"/>
        <w:rPr>
          <w:rFonts w:ascii="Microsoft Yahei" w:eastAsia="宋体" w:hAnsi="Microsoft Yahei" w:cs="宋体"/>
          <w:color w:val="666666"/>
          <w:kern w:val="0"/>
          <w:szCs w:val="21"/>
        </w:rPr>
      </w:pPr>
      <w:r w:rsidRPr="00DF0AC1">
        <w:rPr>
          <w:rFonts w:ascii="Microsoft Yahei" w:eastAsia="宋体" w:hAnsi="Microsoft Yahei" w:cs="宋体"/>
          <w:color w:val="666666"/>
          <w:kern w:val="0"/>
          <w:szCs w:val="21"/>
        </w:rPr>
        <w:t>2017</w:t>
      </w:r>
      <w:r w:rsidRPr="00DF0AC1">
        <w:rPr>
          <w:rFonts w:ascii="Microsoft Yahei" w:eastAsia="宋体" w:hAnsi="Microsoft Yahei" w:cs="宋体"/>
          <w:color w:val="666666"/>
          <w:kern w:val="0"/>
          <w:szCs w:val="21"/>
        </w:rPr>
        <w:t>年</w:t>
      </w:r>
      <w:r w:rsidRPr="00DF0AC1">
        <w:rPr>
          <w:rFonts w:ascii="Microsoft Yahei" w:eastAsia="宋体" w:hAnsi="Microsoft Yahei" w:cs="宋体"/>
          <w:color w:val="666666"/>
          <w:kern w:val="0"/>
          <w:szCs w:val="21"/>
        </w:rPr>
        <w:t>8</w:t>
      </w:r>
      <w:r w:rsidRPr="00DF0AC1">
        <w:rPr>
          <w:rFonts w:ascii="Microsoft Yahei" w:eastAsia="宋体" w:hAnsi="Microsoft Yahei" w:cs="宋体"/>
          <w:color w:val="666666"/>
          <w:kern w:val="0"/>
          <w:szCs w:val="21"/>
        </w:rPr>
        <w:t>月</w:t>
      </w:r>
      <w:r w:rsidRPr="00DF0AC1">
        <w:rPr>
          <w:rFonts w:ascii="Microsoft Yahei" w:eastAsia="宋体" w:hAnsi="Microsoft Yahei" w:cs="宋体"/>
          <w:color w:val="666666"/>
          <w:kern w:val="0"/>
          <w:szCs w:val="21"/>
        </w:rPr>
        <w:t>1</w:t>
      </w:r>
      <w:r w:rsidRPr="00DF0AC1">
        <w:rPr>
          <w:rFonts w:ascii="Microsoft Yahei" w:eastAsia="宋体" w:hAnsi="Microsoft Yahei" w:cs="宋体"/>
          <w:color w:val="666666"/>
          <w:kern w:val="0"/>
          <w:szCs w:val="21"/>
        </w:rPr>
        <w:t>日</w:t>
      </w:r>
    </w:p>
    <w:p w:rsidR="00A43B45" w:rsidRDefault="00A43B45"/>
    <w:sectPr w:rsidR="00A43B4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AC1"/>
    <w:rsid w:val="00A43B45"/>
    <w:rsid w:val="00DF0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DF0AC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DF0AC1"/>
    <w:rPr>
      <w:rFonts w:ascii="宋体" w:eastAsia="宋体" w:hAnsi="宋体" w:cs="宋体"/>
      <w:b/>
      <w:bCs/>
      <w:kern w:val="0"/>
      <w:sz w:val="27"/>
      <w:szCs w:val="27"/>
    </w:rPr>
  </w:style>
  <w:style w:type="character" w:customStyle="1" w:styleId="apple-converted-space">
    <w:name w:val="apple-converted-space"/>
    <w:basedOn w:val="a0"/>
    <w:rsid w:val="00DF0AC1"/>
  </w:style>
  <w:style w:type="character" w:styleId="a3">
    <w:name w:val="Hyperlink"/>
    <w:basedOn w:val="a0"/>
    <w:uiPriority w:val="99"/>
    <w:semiHidden/>
    <w:unhideWhenUsed/>
    <w:rsid w:val="00DF0AC1"/>
    <w:rPr>
      <w:color w:val="0000FF"/>
      <w:u w:val="single"/>
    </w:rPr>
  </w:style>
  <w:style w:type="paragraph" w:styleId="a4">
    <w:name w:val="Normal (Web)"/>
    <w:basedOn w:val="a"/>
    <w:uiPriority w:val="99"/>
    <w:unhideWhenUsed/>
    <w:rsid w:val="00DF0AC1"/>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DF0AC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DF0AC1"/>
    <w:rPr>
      <w:rFonts w:ascii="宋体" w:eastAsia="宋体" w:hAnsi="宋体" w:cs="宋体"/>
      <w:b/>
      <w:bCs/>
      <w:kern w:val="0"/>
      <w:sz w:val="27"/>
      <w:szCs w:val="27"/>
    </w:rPr>
  </w:style>
  <w:style w:type="character" w:customStyle="1" w:styleId="apple-converted-space">
    <w:name w:val="apple-converted-space"/>
    <w:basedOn w:val="a0"/>
    <w:rsid w:val="00DF0AC1"/>
  </w:style>
  <w:style w:type="character" w:styleId="a3">
    <w:name w:val="Hyperlink"/>
    <w:basedOn w:val="a0"/>
    <w:uiPriority w:val="99"/>
    <w:semiHidden/>
    <w:unhideWhenUsed/>
    <w:rsid w:val="00DF0AC1"/>
    <w:rPr>
      <w:color w:val="0000FF"/>
      <w:u w:val="single"/>
    </w:rPr>
  </w:style>
  <w:style w:type="paragraph" w:styleId="a4">
    <w:name w:val="Normal (Web)"/>
    <w:basedOn w:val="a"/>
    <w:uiPriority w:val="99"/>
    <w:unhideWhenUsed/>
    <w:rsid w:val="00DF0AC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09848">
      <w:bodyDiv w:val="1"/>
      <w:marLeft w:val="0"/>
      <w:marRight w:val="0"/>
      <w:marTop w:val="0"/>
      <w:marBottom w:val="0"/>
      <w:divBdr>
        <w:top w:val="none" w:sz="0" w:space="0" w:color="auto"/>
        <w:left w:val="none" w:sz="0" w:space="0" w:color="auto"/>
        <w:bottom w:val="none" w:sz="0" w:space="0" w:color="auto"/>
        <w:right w:val="none" w:sz="0" w:space="0" w:color="auto"/>
      </w:divBdr>
      <w:divsChild>
        <w:div w:id="678432783">
          <w:marLeft w:val="0"/>
          <w:marRight w:val="0"/>
          <w:marTop w:val="150"/>
          <w:marBottom w:val="300"/>
          <w:divBdr>
            <w:top w:val="single" w:sz="6" w:space="8" w:color="BBBBBB"/>
            <w:left w:val="none" w:sz="0" w:space="0" w:color="auto"/>
            <w:bottom w:val="none" w:sz="0" w:space="0" w:color="auto"/>
            <w:right w:val="none" w:sz="0" w:space="0" w:color="auto"/>
          </w:divBdr>
        </w:div>
        <w:div w:id="1163277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99fund.com/" TargetMode="External"/><Relationship Id="rId3" Type="http://schemas.openxmlformats.org/officeDocument/2006/relationships/settings" Target="settings.xml"/><Relationship Id="rId7" Type="http://schemas.openxmlformats.org/officeDocument/2006/relationships/hyperlink" Target="http://www.99fund.com/main/a/20170801/12430670.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99fund.com/main/a/20170801/12430670.shtml" TargetMode="External"/><Relationship Id="rId5" Type="http://schemas.openxmlformats.org/officeDocument/2006/relationships/hyperlink" Target="http://www.99fund.com/main/a/20170801/12430670.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268</Words>
  <Characters>1531</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wind</cp:lastModifiedBy>
  <cp:revision>1</cp:revision>
  <dcterms:created xsi:type="dcterms:W3CDTF">2017-08-01T05:28:00Z</dcterms:created>
  <dcterms:modified xsi:type="dcterms:W3CDTF">2017-08-01T05:28:00Z</dcterms:modified>
</cp:coreProperties>
</file>