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37" w:rsidRPr="00286837" w:rsidRDefault="00286837" w:rsidP="00286837">
      <w:pPr>
        <w:widowControl/>
        <w:shd w:val="clear" w:color="auto" w:fill="FFFFFF"/>
        <w:spacing w:line="450" w:lineRule="atLeast"/>
        <w:jc w:val="center"/>
        <w:outlineLvl w:val="2"/>
        <w:rPr>
          <w:rFonts w:ascii="微软雅黑" w:eastAsia="微软雅黑" w:hAnsi="微软雅黑" w:cs="宋体"/>
          <w:b/>
          <w:bCs/>
          <w:color w:val="666666"/>
          <w:kern w:val="0"/>
          <w:sz w:val="27"/>
          <w:szCs w:val="27"/>
        </w:rPr>
      </w:pPr>
      <w:proofErr w:type="gramStart"/>
      <w:r w:rsidRPr="00286837">
        <w:rPr>
          <w:rFonts w:ascii="微软雅黑" w:eastAsia="微软雅黑" w:hAnsi="微软雅黑" w:cs="宋体" w:hint="eastAsia"/>
          <w:b/>
          <w:bCs/>
          <w:color w:val="666666"/>
          <w:kern w:val="0"/>
          <w:sz w:val="27"/>
          <w:szCs w:val="27"/>
        </w:rPr>
        <w:t>汇添富基金</w:t>
      </w:r>
      <w:proofErr w:type="gramEnd"/>
      <w:r w:rsidRPr="00286837">
        <w:rPr>
          <w:rFonts w:ascii="微软雅黑" w:eastAsia="微软雅黑" w:hAnsi="微软雅黑" w:cs="宋体" w:hint="eastAsia"/>
          <w:b/>
          <w:bCs/>
          <w:color w:val="666666"/>
          <w:kern w:val="0"/>
          <w:sz w:val="27"/>
          <w:szCs w:val="27"/>
        </w:rPr>
        <w:t>管理股份有限公司关于旗下部分基金调整停牌股票估值方法的公告</w:t>
      </w:r>
    </w:p>
    <w:p w:rsidR="00286837" w:rsidRPr="00286837" w:rsidRDefault="00286837" w:rsidP="00286837">
      <w:pPr>
        <w:widowControl/>
        <w:shd w:val="clear" w:color="auto" w:fill="FFFFFF"/>
        <w:spacing w:line="255" w:lineRule="atLeast"/>
        <w:jc w:val="center"/>
        <w:rPr>
          <w:rFonts w:ascii="Microsoft Yahei" w:eastAsia="宋体" w:hAnsi="Microsoft Yahei" w:cs="宋体" w:hint="eastAsia"/>
          <w:color w:val="BBBBBB"/>
          <w:kern w:val="0"/>
          <w:sz w:val="18"/>
          <w:szCs w:val="18"/>
        </w:rPr>
      </w:pPr>
      <w:r w:rsidRPr="00286837">
        <w:rPr>
          <w:rFonts w:ascii="Microsoft Yahei" w:eastAsia="宋体" w:hAnsi="Microsoft Yahei" w:cs="宋体"/>
          <w:color w:val="BBBBBB"/>
          <w:kern w:val="0"/>
          <w:sz w:val="18"/>
          <w:szCs w:val="18"/>
        </w:rPr>
        <w:t>  2017-09-16 00:00:00   </w:t>
      </w:r>
      <w:r w:rsidRPr="00286837">
        <w:rPr>
          <w:rFonts w:ascii="Microsoft Yahei" w:eastAsia="宋体" w:hAnsi="Microsoft Yahei" w:cs="宋体"/>
          <w:color w:val="BBBBBB"/>
          <w:kern w:val="0"/>
          <w:sz w:val="18"/>
          <w:szCs w:val="18"/>
        </w:rPr>
        <w:t>字号：</w:t>
      </w:r>
      <w:hyperlink r:id="rId5" w:history="1">
        <w:r w:rsidRPr="00286837">
          <w:rPr>
            <w:rFonts w:ascii="Microsoft Yahei" w:eastAsia="宋体" w:hAnsi="Microsoft Yahei" w:cs="宋体"/>
            <w:color w:val="666666"/>
            <w:kern w:val="0"/>
            <w:sz w:val="18"/>
            <w:szCs w:val="18"/>
          </w:rPr>
          <w:t>大</w:t>
        </w:r>
      </w:hyperlink>
      <w:r w:rsidRPr="00286837">
        <w:rPr>
          <w:rFonts w:ascii="Microsoft Yahei" w:eastAsia="宋体" w:hAnsi="Microsoft Yahei" w:cs="宋体"/>
          <w:color w:val="BBBBBB"/>
          <w:kern w:val="0"/>
          <w:sz w:val="18"/>
          <w:szCs w:val="18"/>
        </w:rPr>
        <w:t> </w:t>
      </w:r>
      <w:hyperlink r:id="rId6" w:history="1">
        <w:r w:rsidRPr="00286837">
          <w:rPr>
            <w:rFonts w:ascii="Microsoft Yahei" w:eastAsia="宋体" w:hAnsi="Microsoft Yahei" w:cs="宋体"/>
            <w:color w:val="666666"/>
            <w:kern w:val="0"/>
            <w:sz w:val="18"/>
            <w:szCs w:val="18"/>
          </w:rPr>
          <w:t>中</w:t>
        </w:r>
      </w:hyperlink>
      <w:r w:rsidRPr="00286837">
        <w:rPr>
          <w:rFonts w:ascii="Microsoft Yahei" w:eastAsia="宋体" w:hAnsi="Microsoft Yahei" w:cs="宋体"/>
          <w:color w:val="BBBBBB"/>
          <w:kern w:val="0"/>
          <w:sz w:val="18"/>
          <w:szCs w:val="18"/>
        </w:rPr>
        <w:t> </w:t>
      </w:r>
      <w:hyperlink r:id="rId7" w:history="1">
        <w:r w:rsidRPr="00286837">
          <w:rPr>
            <w:rFonts w:ascii="Microsoft Yahei" w:eastAsia="宋体" w:hAnsi="Microsoft Yahei" w:cs="宋体"/>
            <w:color w:val="666666"/>
            <w:kern w:val="0"/>
            <w:sz w:val="18"/>
            <w:szCs w:val="18"/>
          </w:rPr>
          <w:t>小</w:t>
        </w:r>
      </w:hyperlink>
    </w:p>
    <w:p w:rsidR="00286837" w:rsidRPr="00286837" w:rsidRDefault="00286837" w:rsidP="00286837">
      <w:pPr>
        <w:widowControl/>
        <w:shd w:val="clear" w:color="auto" w:fill="FFFFFF"/>
        <w:spacing w:after="240" w:line="360" w:lineRule="atLeast"/>
        <w:ind w:firstLine="420"/>
        <w:jc w:val="left"/>
        <w:rPr>
          <w:rFonts w:ascii="Microsoft Yahei" w:eastAsia="宋体" w:hAnsi="Microsoft Yahei" w:cs="宋体"/>
          <w:color w:val="666666"/>
          <w:kern w:val="0"/>
          <w:szCs w:val="21"/>
        </w:rPr>
      </w:pP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根据中国证监会《关于进一步规范证券投资基金估值业务的指导意见》、中国证券业协会基金估值工作小组《关于停牌股票估值的参考方法》的规定，</w:t>
      </w:r>
      <w:proofErr w:type="gramStart"/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汇添富基金</w:t>
      </w:r>
      <w:proofErr w:type="gramEnd"/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管理股份有限公司（以下简称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“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本公司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”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）与基金托管人协商一致，决定自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2017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年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9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月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15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日起，对旗下部分基金所持有停牌股票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“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中国铝业（股票代码：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601600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）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 xml:space="preserve">” 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采用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“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指数收益法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”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进行估值。待该股票复牌交易并且体现出活跃市场交易特征后，将恢复为采用当日收盘价格进行估值，届时将不再另行公告。</w:t>
      </w:r>
    </w:p>
    <w:p w:rsidR="00286837" w:rsidRPr="00286837" w:rsidRDefault="00286837" w:rsidP="00286837">
      <w:pPr>
        <w:widowControl/>
        <w:shd w:val="clear" w:color="auto" w:fill="FFFFFF"/>
        <w:spacing w:after="240" w:line="360" w:lineRule="atLeast"/>
        <w:ind w:firstLine="420"/>
        <w:jc w:val="left"/>
        <w:rPr>
          <w:rFonts w:ascii="Microsoft Yahei" w:eastAsia="宋体" w:hAnsi="Microsoft Yahei" w:cs="宋体"/>
          <w:color w:val="666666"/>
          <w:kern w:val="0"/>
          <w:szCs w:val="21"/>
        </w:rPr>
      </w:pP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投资者可以登录本公司网站：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www.99fund.com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，或拨打本公司客服热线：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400-888-9918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咨询相关情况。</w:t>
      </w:r>
    </w:p>
    <w:p w:rsidR="00286837" w:rsidRPr="00286837" w:rsidRDefault="00286837" w:rsidP="00286837">
      <w:pPr>
        <w:widowControl/>
        <w:shd w:val="clear" w:color="auto" w:fill="FFFFFF"/>
        <w:spacing w:after="240" w:line="360" w:lineRule="atLeast"/>
        <w:ind w:firstLine="420"/>
        <w:jc w:val="left"/>
        <w:rPr>
          <w:rFonts w:ascii="Microsoft Yahei" w:eastAsia="宋体" w:hAnsi="Microsoft Yahei" w:cs="宋体"/>
          <w:color w:val="666666"/>
          <w:kern w:val="0"/>
          <w:szCs w:val="21"/>
        </w:rPr>
      </w:pP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特此公告。</w:t>
      </w:r>
    </w:p>
    <w:p w:rsidR="00286837" w:rsidRPr="00286837" w:rsidRDefault="00286837" w:rsidP="00286837">
      <w:pPr>
        <w:widowControl/>
        <w:shd w:val="clear" w:color="auto" w:fill="FFFFFF"/>
        <w:spacing w:after="240" w:line="360" w:lineRule="atLeast"/>
        <w:ind w:firstLine="420"/>
        <w:jc w:val="right"/>
        <w:rPr>
          <w:rFonts w:ascii="Microsoft Yahei" w:eastAsia="宋体" w:hAnsi="Microsoft Yahei" w:cs="宋体"/>
          <w:color w:val="666666"/>
          <w:kern w:val="0"/>
          <w:szCs w:val="21"/>
        </w:rPr>
      </w:pP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 </w:t>
      </w:r>
    </w:p>
    <w:p w:rsidR="00286837" w:rsidRPr="00286837" w:rsidRDefault="00286837" w:rsidP="00286837">
      <w:pPr>
        <w:widowControl/>
        <w:shd w:val="clear" w:color="auto" w:fill="FFFFFF"/>
        <w:spacing w:after="240" w:line="360" w:lineRule="atLeast"/>
        <w:ind w:firstLine="420"/>
        <w:jc w:val="right"/>
        <w:rPr>
          <w:rFonts w:ascii="Microsoft Yahei" w:eastAsia="宋体" w:hAnsi="Microsoft Yahei" w:cs="宋体"/>
          <w:color w:val="666666"/>
          <w:kern w:val="0"/>
          <w:szCs w:val="21"/>
        </w:rPr>
      </w:pP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 </w:t>
      </w:r>
      <w:proofErr w:type="gramStart"/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汇添富基金</w:t>
      </w:r>
      <w:proofErr w:type="gramEnd"/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管理股份有限公司</w:t>
      </w:r>
    </w:p>
    <w:p w:rsidR="00286837" w:rsidRPr="00286837" w:rsidRDefault="00286837" w:rsidP="00286837">
      <w:pPr>
        <w:widowControl/>
        <w:shd w:val="clear" w:color="auto" w:fill="FFFFFF"/>
        <w:spacing w:after="240" w:line="360" w:lineRule="atLeast"/>
        <w:ind w:firstLine="420"/>
        <w:jc w:val="right"/>
        <w:rPr>
          <w:rFonts w:ascii="Microsoft Yahei" w:eastAsia="宋体" w:hAnsi="Microsoft Yahei" w:cs="宋体"/>
          <w:color w:val="666666"/>
          <w:kern w:val="0"/>
          <w:szCs w:val="21"/>
        </w:rPr>
      </w:pP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 2017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年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9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月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16</w:t>
      </w:r>
      <w:r w:rsidRPr="00286837">
        <w:rPr>
          <w:rFonts w:ascii="Microsoft Yahei" w:eastAsia="宋体" w:hAnsi="Microsoft Yahei" w:cs="宋体"/>
          <w:color w:val="666666"/>
          <w:kern w:val="0"/>
          <w:szCs w:val="21"/>
        </w:rPr>
        <w:t>日</w:t>
      </w:r>
    </w:p>
    <w:p w:rsidR="003278DA" w:rsidRDefault="003278DA">
      <w:bookmarkStart w:id="0" w:name="_GoBack"/>
      <w:bookmarkEnd w:id="0"/>
    </w:p>
    <w:sectPr w:rsidR="00327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37"/>
    <w:rsid w:val="00286837"/>
    <w:rsid w:val="0032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8683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8683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286837"/>
  </w:style>
  <w:style w:type="character" w:styleId="a3">
    <w:name w:val="Hyperlink"/>
    <w:basedOn w:val="a0"/>
    <w:uiPriority w:val="99"/>
    <w:semiHidden/>
    <w:unhideWhenUsed/>
    <w:rsid w:val="002868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6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8683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28683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286837"/>
  </w:style>
  <w:style w:type="character" w:styleId="a3">
    <w:name w:val="Hyperlink"/>
    <w:basedOn w:val="a0"/>
    <w:uiPriority w:val="99"/>
    <w:semiHidden/>
    <w:unhideWhenUsed/>
    <w:rsid w:val="002868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68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850">
          <w:marLeft w:val="0"/>
          <w:marRight w:val="0"/>
          <w:marTop w:val="150"/>
          <w:marBottom w:val="300"/>
          <w:divBdr>
            <w:top w:val="single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99fund.com/main/a/20170916/12446059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99fund.com/main/a/20170916/12446059.shtml" TargetMode="External"/><Relationship Id="rId5" Type="http://schemas.openxmlformats.org/officeDocument/2006/relationships/hyperlink" Target="http://www.99fund.com/main/a/20170916/12446059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YouHang</dc:creator>
  <cp:lastModifiedBy>Yang YouHang</cp:lastModifiedBy>
  <cp:revision>1</cp:revision>
  <dcterms:created xsi:type="dcterms:W3CDTF">2017-09-16T08:09:00Z</dcterms:created>
  <dcterms:modified xsi:type="dcterms:W3CDTF">2017-09-16T08:09:00Z</dcterms:modified>
</cp:coreProperties>
</file>