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85" w:rsidRPr="00A91885" w:rsidRDefault="00A91885" w:rsidP="00A91885">
      <w:pPr>
        <w:widowControl/>
        <w:shd w:val="clear" w:color="auto" w:fill="FFFFFF"/>
        <w:spacing w:line="300" w:lineRule="atLeast"/>
        <w:jc w:val="left"/>
        <w:rPr>
          <w:rFonts w:ascii="����" w:eastAsia="宋体" w:hAnsi="����" w:cs="宋体"/>
          <w:color w:val="7D7D7D"/>
          <w:kern w:val="0"/>
          <w:sz w:val="18"/>
          <w:szCs w:val="18"/>
        </w:rPr>
      </w:pPr>
      <w:hyperlink r:id="rId5" w:history="1">
        <w:r w:rsidRPr="00A91885">
          <w:rPr>
            <w:rFonts w:ascii="����" w:eastAsia="宋体" w:hAnsi="����" w:cs="宋体"/>
            <w:color w:val="7D7D7D"/>
            <w:kern w:val="0"/>
            <w:sz w:val="18"/>
            <w:szCs w:val="18"/>
            <w:u w:val="single"/>
            <w:bdr w:val="none" w:sz="0" w:space="0" w:color="auto" w:frame="1"/>
          </w:rPr>
          <w:t>首页</w:t>
        </w:r>
      </w:hyperlink>
      <w:r w:rsidRPr="00A91885">
        <w:rPr>
          <w:rFonts w:ascii="����" w:eastAsia="宋体" w:hAnsi="����" w:cs="宋体"/>
          <w:color w:val="7D7D7D"/>
          <w:kern w:val="0"/>
          <w:sz w:val="18"/>
          <w:szCs w:val="18"/>
        </w:rPr>
        <w:t> &gt; </w:t>
      </w:r>
      <w:hyperlink r:id="rId6" w:history="1">
        <w:r w:rsidRPr="00A91885">
          <w:rPr>
            <w:rFonts w:ascii="����" w:eastAsia="宋体" w:hAnsi="����" w:cs="宋体"/>
            <w:color w:val="7D7D7D"/>
            <w:kern w:val="0"/>
            <w:sz w:val="18"/>
            <w:szCs w:val="18"/>
            <w:u w:val="single"/>
            <w:bdr w:val="none" w:sz="0" w:space="0" w:color="auto" w:frame="1"/>
          </w:rPr>
          <w:t>关于融通</w:t>
        </w:r>
      </w:hyperlink>
      <w:r w:rsidRPr="00A91885">
        <w:rPr>
          <w:rFonts w:ascii="����" w:eastAsia="宋体" w:hAnsi="����" w:cs="宋体"/>
          <w:color w:val="7D7D7D"/>
          <w:kern w:val="0"/>
          <w:sz w:val="18"/>
          <w:szCs w:val="18"/>
        </w:rPr>
        <w:t> &gt; </w:t>
      </w:r>
      <w:hyperlink r:id="rId7" w:history="1">
        <w:r w:rsidRPr="00A91885">
          <w:rPr>
            <w:rFonts w:ascii="����" w:eastAsia="宋体" w:hAnsi="����" w:cs="宋体"/>
            <w:color w:val="7D7D7D"/>
            <w:kern w:val="0"/>
            <w:sz w:val="18"/>
            <w:szCs w:val="18"/>
            <w:u w:val="single"/>
            <w:bdr w:val="none" w:sz="0" w:space="0" w:color="auto" w:frame="1"/>
          </w:rPr>
          <w:t>信息披露</w:t>
        </w:r>
      </w:hyperlink>
      <w:r w:rsidRPr="00A91885">
        <w:rPr>
          <w:rFonts w:ascii="����" w:eastAsia="宋体" w:hAnsi="����" w:cs="宋体"/>
          <w:color w:val="7D7D7D"/>
          <w:kern w:val="0"/>
          <w:sz w:val="18"/>
          <w:szCs w:val="18"/>
        </w:rPr>
        <w:t> &gt; </w:t>
      </w:r>
      <w:hyperlink r:id="rId8" w:history="1">
        <w:r w:rsidRPr="00A91885">
          <w:rPr>
            <w:rFonts w:ascii="����" w:eastAsia="宋体" w:hAnsi="����" w:cs="宋体"/>
            <w:color w:val="7D7D7D"/>
            <w:kern w:val="0"/>
            <w:sz w:val="18"/>
            <w:szCs w:val="18"/>
            <w:u w:val="single"/>
            <w:bdr w:val="none" w:sz="0" w:space="0" w:color="auto" w:frame="1"/>
          </w:rPr>
          <w:t>临时公告</w:t>
        </w:r>
      </w:hyperlink>
    </w:p>
    <w:p w:rsidR="00A91885" w:rsidRPr="00A91885" w:rsidRDefault="00A91885" w:rsidP="00A91885">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r w:rsidRPr="00A91885">
        <w:rPr>
          <w:rFonts w:ascii="����" w:eastAsia="宋体" w:hAnsi="����" w:cs="宋体"/>
          <w:b/>
          <w:bCs/>
          <w:color w:val="4D4D4D"/>
          <w:kern w:val="0"/>
          <w:sz w:val="27"/>
          <w:szCs w:val="27"/>
        </w:rPr>
        <w:t>关于融通逆向策略灵活配置混合型证券投资基金新增上海银行为代销机构的公告</w:t>
      </w:r>
    </w:p>
    <w:bookmarkEnd w:id="0"/>
    <w:p w:rsidR="00A91885" w:rsidRPr="00A91885" w:rsidRDefault="00A91885" w:rsidP="00A91885">
      <w:pPr>
        <w:widowControl/>
        <w:shd w:val="clear" w:color="auto" w:fill="FFFFFF"/>
        <w:spacing w:line="540" w:lineRule="atLeast"/>
        <w:jc w:val="left"/>
        <w:rPr>
          <w:rFonts w:ascii="����" w:eastAsia="宋体" w:hAnsi="����" w:cs="宋体"/>
          <w:color w:val="ACACAC"/>
          <w:kern w:val="0"/>
          <w:sz w:val="18"/>
          <w:szCs w:val="18"/>
        </w:rPr>
      </w:pPr>
      <w:r w:rsidRPr="00A91885">
        <w:rPr>
          <w:rFonts w:ascii="����" w:eastAsia="宋体" w:hAnsi="����" w:cs="宋体"/>
          <w:color w:val="7D7D7D"/>
          <w:kern w:val="0"/>
          <w:sz w:val="18"/>
          <w:szCs w:val="18"/>
          <w:bdr w:val="none" w:sz="0" w:space="0" w:color="auto" w:frame="1"/>
        </w:rPr>
        <w:t>来源：融通基金</w:t>
      </w:r>
      <w:r w:rsidRPr="00A91885">
        <w:rPr>
          <w:rFonts w:ascii="����" w:eastAsia="宋体" w:hAnsi="����" w:cs="宋体"/>
          <w:color w:val="ACACAC"/>
          <w:kern w:val="0"/>
          <w:sz w:val="18"/>
          <w:szCs w:val="18"/>
        </w:rPr>
        <w:t> | </w:t>
      </w:r>
      <w:r w:rsidRPr="00A91885">
        <w:rPr>
          <w:rFonts w:ascii="����" w:eastAsia="宋体" w:hAnsi="����" w:cs="宋体"/>
          <w:color w:val="7D7D7D"/>
          <w:kern w:val="0"/>
          <w:sz w:val="18"/>
          <w:szCs w:val="18"/>
          <w:bdr w:val="none" w:sz="0" w:space="0" w:color="auto" w:frame="1"/>
        </w:rPr>
        <w:t>发布时间：</w:t>
      </w:r>
      <w:r w:rsidRPr="00A91885">
        <w:rPr>
          <w:rFonts w:ascii="����" w:eastAsia="宋体" w:hAnsi="����" w:cs="宋体"/>
          <w:color w:val="7D7D7D"/>
          <w:kern w:val="0"/>
          <w:sz w:val="18"/>
          <w:szCs w:val="18"/>
          <w:bdr w:val="none" w:sz="0" w:space="0" w:color="auto" w:frame="1"/>
        </w:rPr>
        <w:t xml:space="preserve"> 2018-01-22 </w:t>
      </w:r>
      <w:r w:rsidRPr="00A91885">
        <w:rPr>
          <w:rFonts w:ascii="����" w:eastAsia="宋体" w:hAnsi="����" w:cs="宋体"/>
          <w:color w:val="ACACAC"/>
          <w:kern w:val="0"/>
          <w:sz w:val="18"/>
          <w:szCs w:val="18"/>
        </w:rPr>
        <w:t>| </w:t>
      </w:r>
      <w:r w:rsidRPr="00A91885">
        <w:rPr>
          <w:rFonts w:ascii="����" w:eastAsia="宋体" w:hAnsi="����" w:cs="宋体"/>
          <w:color w:val="7D7D7D"/>
          <w:kern w:val="0"/>
          <w:sz w:val="18"/>
          <w:szCs w:val="18"/>
          <w:bdr w:val="none" w:sz="0" w:space="0" w:color="auto" w:frame="1"/>
        </w:rPr>
        <w:t>阅读：</w:t>
      </w:r>
      <w:r w:rsidRPr="00A91885">
        <w:rPr>
          <w:rFonts w:ascii="����" w:eastAsia="宋体" w:hAnsi="����" w:cs="宋体"/>
          <w:color w:val="7D7D7D"/>
          <w:kern w:val="0"/>
          <w:sz w:val="18"/>
          <w:szCs w:val="18"/>
          <w:bdr w:val="none" w:sz="0" w:space="0" w:color="auto" w:frame="1"/>
        </w:rPr>
        <w:t>8</w:t>
      </w:r>
      <w:r w:rsidRPr="00A91885">
        <w:rPr>
          <w:rFonts w:ascii="����" w:eastAsia="宋体" w:hAnsi="����" w:cs="宋体"/>
          <w:color w:val="ACACAC"/>
          <w:kern w:val="0"/>
          <w:sz w:val="18"/>
          <w:szCs w:val="18"/>
        </w:rPr>
        <w:t> </w:t>
      </w:r>
    </w:p>
    <w:p w:rsidR="00A91885" w:rsidRPr="00A91885" w:rsidRDefault="00A91885" w:rsidP="00A91885">
      <w:pPr>
        <w:widowControl/>
        <w:shd w:val="clear" w:color="auto" w:fill="FFFFFF"/>
        <w:spacing w:line="540" w:lineRule="atLeast"/>
        <w:jc w:val="left"/>
        <w:rPr>
          <w:rFonts w:ascii="����" w:eastAsia="宋体" w:hAnsi="����" w:cs="宋体"/>
          <w:color w:val="ACACAC"/>
          <w:kern w:val="0"/>
          <w:sz w:val="18"/>
          <w:szCs w:val="18"/>
        </w:rPr>
      </w:pPr>
      <w:hyperlink r:id="rId9" w:history="1">
        <w:r w:rsidRPr="00A91885">
          <w:rPr>
            <w:rFonts w:ascii="����" w:eastAsia="宋体" w:hAnsi="����" w:cs="宋体"/>
            <w:color w:val="7D7D7D"/>
            <w:kern w:val="0"/>
            <w:sz w:val="18"/>
            <w:szCs w:val="18"/>
            <w:u w:val="single"/>
            <w:bdr w:val="none" w:sz="0" w:space="0" w:color="auto" w:frame="1"/>
          </w:rPr>
          <w:t> | </w:t>
        </w:r>
        <w:r w:rsidRPr="00A91885">
          <w:rPr>
            <w:rFonts w:ascii="����" w:eastAsia="宋体" w:hAnsi="����" w:cs="宋体"/>
            <w:color w:val="7D7D7D"/>
            <w:kern w:val="0"/>
            <w:sz w:val="18"/>
            <w:szCs w:val="18"/>
            <w:u w:val="single"/>
            <w:bdr w:val="none" w:sz="0" w:space="0" w:color="auto" w:frame="1"/>
          </w:rPr>
          <w:t>分享到</w:t>
        </w:r>
      </w:hyperlink>
    </w:p>
    <w:p w:rsidR="00A91885" w:rsidRPr="00A91885" w:rsidRDefault="00A91885" w:rsidP="00A91885">
      <w:pPr>
        <w:widowControl/>
        <w:shd w:val="clear" w:color="auto" w:fill="FFFFFF"/>
        <w:spacing w:line="540" w:lineRule="atLeast"/>
        <w:jc w:val="left"/>
        <w:rPr>
          <w:rFonts w:ascii="����" w:eastAsia="宋体" w:hAnsi="����" w:cs="宋体"/>
          <w:color w:val="ACACAC"/>
          <w:kern w:val="0"/>
          <w:sz w:val="18"/>
          <w:szCs w:val="18"/>
        </w:rPr>
      </w:pPr>
      <w:hyperlink r:id="rId10" w:history="1">
        <w:r w:rsidRPr="00A91885">
          <w:rPr>
            <w:rFonts w:ascii="����" w:eastAsia="宋体" w:hAnsi="����" w:cs="宋体"/>
            <w:color w:val="333333"/>
            <w:kern w:val="0"/>
            <w:sz w:val="18"/>
            <w:szCs w:val="18"/>
            <w:u w:val="single"/>
            <w:bdr w:val="none" w:sz="0" w:space="0" w:color="auto" w:frame="1"/>
          </w:rPr>
          <w:t> </w:t>
        </w:r>
      </w:hyperlink>
      <w:hyperlink r:id="rId11" w:history="1">
        <w:r w:rsidRPr="00A91885">
          <w:rPr>
            <w:rFonts w:ascii="����" w:eastAsia="宋体" w:hAnsi="����" w:cs="宋体"/>
            <w:color w:val="333333"/>
            <w:kern w:val="0"/>
            <w:sz w:val="18"/>
            <w:szCs w:val="18"/>
            <w:u w:val="single"/>
            <w:bdr w:val="none" w:sz="0" w:space="0" w:color="auto" w:frame="1"/>
          </w:rPr>
          <w:t> </w:t>
        </w:r>
      </w:hyperlink>
    </w:p>
    <w:p w:rsidR="00A91885" w:rsidRPr="00A91885" w:rsidRDefault="00A91885" w:rsidP="00A91885">
      <w:pPr>
        <w:widowControl/>
        <w:shd w:val="clear" w:color="auto" w:fill="FFFFFF"/>
        <w:spacing w:line="390" w:lineRule="atLeast"/>
        <w:jc w:val="left"/>
        <w:rPr>
          <w:rFonts w:ascii="����" w:eastAsia="宋体" w:hAnsi="����" w:cs="宋体"/>
          <w:color w:val="4D4D4D"/>
          <w:kern w:val="0"/>
          <w:szCs w:val="21"/>
        </w:rPr>
      </w:pPr>
      <w:r w:rsidRPr="00A91885">
        <w:rPr>
          <w:rFonts w:ascii="����" w:eastAsia="宋体" w:hAnsi="����" w:cs="宋体"/>
          <w:color w:val="4D4D4D"/>
          <w:kern w:val="0"/>
          <w:szCs w:val="21"/>
        </w:rPr>
        <w:t xml:space="preserve">　　</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为了更好地满足广大投资者的理财需求，根据融通基金管理有限公司与上海银行股份有限公司签署的代理销售协议，从2018年1月22日起，上海银行股份有限公司开始代理销售融通逆向策略灵活配置混合型证券投资基金。现将相关事项公告如下：</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 w:val="24"/>
          <w:szCs w:val="24"/>
          <w:bdr w:val="none" w:sz="0" w:space="0" w:color="auto" w:frame="1"/>
        </w:rPr>
        <w:t> </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一、代理销售基金名称及基金代码：</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基金名称：融通逆向策略灵活配置混合型证券投资基金；</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基金代码：005067。</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 w:eastAsia="宋体" w:hAnsi="����" w:cs="宋体"/>
          <w:color w:val="4D4D4D"/>
          <w:kern w:val="0"/>
          <w:szCs w:val="21"/>
          <w:bdr w:val="none" w:sz="0" w:space="0" w:color="auto" w:frame="1"/>
        </w:rPr>
        <w:t> </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二、投资者可通过以下途径咨询有关详情：</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1、上海银行股份有限公司</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客服热线：021-962888；</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公司网站：www.bankofshanghai.com。</w:t>
      </w:r>
    </w:p>
    <w:p w:rsidR="00A91885" w:rsidRPr="00A91885" w:rsidRDefault="00A91885" w:rsidP="00A91885">
      <w:pPr>
        <w:widowControl/>
        <w:shd w:val="clear" w:color="auto" w:fill="FFFFFF"/>
        <w:spacing w:line="315" w:lineRule="atLeast"/>
        <w:ind w:firstLine="420"/>
        <w:jc w:val="left"/>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2、融通基金管理有限公司</w:t>
      </w:r>
    </w:p>
    <w:p w:rsidR="00A91885" w:rsidRPr="00A91885" w:rsidRDefault="00A91885" w:rsidP="00A91885">
      <w:pPr>
        <w:widowControl/>
        <w:shd w:val="clear" w:color="auto" w:fill="FFFFFF"/>
        <w:spacing w:line="315" w:lineRule="atLeast"/>
        <w:ind w:firstLine="420"/>
        <w:jc w:val="left"/>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客服热线：400-883-8088（免长途话费）、0755-26948088；</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公司网站：</w:t>
      </w:r>
      <w:hyperlink r:id="rId12" w:history="1">
        <w:r w:rsidRPr="00A91885">
          <w:rPr>
            <w:rFonts w:ascii="宋体" w:eastAsia="宋体" w:hAnsi="宋体" w:cs="宋体" w:hint="eastAsia"/>
            <w:color w:val="0000FF"/>
            <w:kern w:val="0"/>
            <w:sz w:val="18"/>
            <w:szCs w:val="18"/>
            <w:u w:val="single"/>
            <w:bdr w:val="none" w:sz="0" w:space="0" w:color="auto" w:frame="1"/>
          </w:rPr>
          <w:t>www.rtfund.com</w:t>
        </w:r>
      </w:hyperlink>
      <w:r w:rsidRPr="00A91885">
        <w:rPr>
          <w:rFonts w:ascii="宋体" w:eastAsia="宋体" w:hAnsi="宋体" w:cs="宋体" w:hint="eastAsia"/>
          <w:color w:val="4D4D4D"/>
          <w:kern w:val="0"/>
          <w:szCs w:val="21"/>
          <w:bdr w:val="none" w:sz="0" w:space="0" w:color="auto" w:frame="1"/>
        </w:rPr>
        <w:t>。</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 w:eastAsia="宋体" w:hAnsi="����" w:cs="宋体"/>
          <w:color w:val="4D4D4D"/>
          <w:kern w:val="0"/>
          <w:szCs w:val="21"/>
          <w:bdr w:val="none" w:sz="0" w:space="0" w:color="auto" w:frame="1"/>
        </w:rPr>
        <w:t> </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三、风险提示：</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A91885" w:rsidRPr="00A91885" w:rsidRDefault="00A91885" w:rsidP="00A91885">
      <w:pPr>
        <w:widowControl/>
        <w:shd w:val="clear" w:color="auto" w:fill="FFFFFF"/>
        <w:spacing w:line="315" w:lineRule="atLeast"/>
        <w:ind w:firstLine="420"/>
        <w:rPr>
          <w:rFonts w:ascii="����" w:eastAsia="宋体" w:hAnsi="����" w:cs="宋体"/>
          <w:color w:val="4D4D4D"/>
          <w:kern w:val="0"/>
          <w:szCs w:val="21"/>
        </w:rPr>
      </w:pPr>
      <w:r w:rsidRPr="00A91885">
        <w:rPr>
          <w:rFonts w:ascii="����" w:eastAsia="宋体" w:hAnsi="����" w:cs="宋体"/>
          <w:color w:val="4D4D4D"/>
          <w:kern w:val="0"/>
          <w:szCs w:val="21"/>
          <w:bdr w:val="none" w:sz="0" w:space="0" w:color="auto" w:frame="1"/>
        </w:rPr>
        <w:t> </w:t>
      </w:r>
      <w:r w:rsidRPr="00A91885">
        <w:rPr>
          <w:rFonts w:ascii="宋体" w:eastAsia="宋体" w:hAnsi="宋体" w:cs="宋体" w:hint="eastAsia"/>
          <w:color w:val="4D4D4D"/>
          <w:kern w:val="0"/>
          <w:szCs w:val="21"/>
          <w:bdr w:val="none" w:sz="0" w:space="0" w:color="auto" w:frame="1"/>
        </w:rPr>
        <w:t>特此公告。</w:t>
      </w:r>
    </w:p>
    <w:p w:rsidR="00A91885" w:rsidRPr="00A91885" w:rsidRDefault="00A91885" w:rsidP="00A91885">
      <w:pPr>
        <w:widowControl/>
        <w:shd w:val="clear" w:color="auto" w:fill="FFFFFF"/>
        <w:spacing w:line="315" w:lineRule="atLeast"/>
        <w:ind w:right="285"/>
        <w:jc w:val="right"/>
        <w:rPr>
          <w:rFonts w:ascii="����" w:eastAsia="宋体" w:hAnsi="����" w:cs="宋体"/>
          <w:color w:val="4D4D4D"/>
          <w:kern w:val="0"/>
          <w:szCs w:val="21"/>
        </w:rPr>
      </w:pPr>
      <w:r w:rsidRPr="00A91885">
        <w:rPr>
          <w:rFonts w:ascii="����" w:eastAsia="宋体" w:hAnsi="����" w:cs="宋体"/>
          <w:color w:val="4D4D4D"/>
          <w:kern w:val="0"/>
          <w:szCs w:val="21"/>
          <w:bdr w:val="none" w:sz="0" w:space="0" w:color="auto" w:frame="1"/>
        </w:rPr>
        <w:t> </w:t>
      </w:r>
    </w:p>
    <w:p w:rsidR="00A91885" w:rsidRPr="00A91885" w:rsidRDefault="00A91885" w:rsidP="00A91885">
      <w:pPr>
        <w:widowControl/>
        <w:shd w:val="clear" w:color="auto" w:fill="FFFFFF"/>
        <w:spacing w:line="315" w:lineRule="atLeast"/>
        <w:jc w:val="right"/>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 融通基金管理有限公司</w:t>
      </w:r>
    </w:p>
    <w:p w:rsidR="00A91885" w:rsidRPr="00A91885" w:rsidRDefault="00A91885" w:rsidP="00A91885">
      <w:pPr>
        <w:widowControl/>
        <w:shd w:val="clear" w:color="auto" w:fill="FFFFFF"/>
        <w:spacing w:line="315" w:lineRule="atLeast"/>
        <w:jc w:val="right"/>
        <w:rPr>
          <w:rFonts w:ascii="����" w:eastAsia="宋体" w:hAnsi="����" w:cs="宋体"/>
          <w:color w:val="4D4D4D"/>
          <w:kern w:val="0"/>
          <w:szCs w:val="21"/>
        </w:rPr>
      </w:pPr>
      <w:r w:rsidRPr="00A91885">
        <w:rPr>
          <w:rFonts w:ascii="宋体" w:eastAsia="宋体" w:hAnsi="宋体" w:cs="宋体" w:hint="eastAsia"/>
          <w:color w:val="4D4D4D"/>
          <w:kern w:val="0"/>
          <w:szCs w:val="21"/>
          <w:bdr w:val="none" w:sz="0" w:space="0" w:color="auto" w:frame="1"/>
        </w:rPr>
        <w:t>二〇一八年一月二十二日</w:t>
      </w:r>
    </w:p>
    <w:p w:rsidR="00255A84" w:rsidRDefault="00255A84"/>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85"/>
    <w:rsid w:val="00255A84"/>
    <w:rsid w:val="00A91885"/>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918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91885"/>
    <w:rPr>
      <w:rFonts w:ascii="宋体" w:eastAsia="宋体" w:hAnsi="宋体" w:cs="宋体"/>
      <w:b/>
      <w:bCs/>
      <w:kern w:val="0"/>
      <w:sz w:val="36"/>
      <w:szCs w:val="36"/>
    </w:rPr>
  </w:style>
  <w:style w:type="paragraph" w:styleId="a3">
    <w:name w:val="Normal (Web)"/>
    <w:basedOn w:val="a"/>
    <w:uiPriority w:val="99"/>
    <w:semiHidden/>
    <w:unhideWhenUsed/>
    <w:rsid w:val="00A9188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91885"/>
    <w:rPr>
      <w:color w:val="0000FF"/>
      <w:u w:val="single"/>
    </w:rPr>
  </w:style>
  <w:style w:type="character" w:customStyle="1" w:styleId="apple-converted-space">
    <w:name w:val="apple-converted-space"/>
    <w:basedOn w:val="a0"/>
    <w:rsid w:val="00A91885"/>
  </w:style>
  <w:style w:type="character" w:styleId="a5">
    <w:name w:val="Strong"/>
    <w:basedOn w:val="a0"/>
    <w:uiPriority w:val="22"/>
    <w:qFormat/>
    <w:rsid w:val="00A91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918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91885"/>
    <w:rPr>
      <w:rFonts w:ascii="宋体" w:eastAsia="宋体" w:hAnsi="宋体" w:cs="宋体"/>
      <w:b/>
      <w:bCs/>
      <w:kern w:val="0"/>
      <w:sz w:val="36"/>
      <w:szCs w:val="36"/>
    </w:rPr>
  </w:style>
  <w:style w:type="paragraph" w:styleId="a3">
    <w:name w:val="Normal (Web)"/>
    <w:basedOn w:val="a"/>
    <w:uiPriority w:val="99"/>
    <w:semiHidden/>
    <w:unhideWhenUsed/>
    <w:rsid w:val="00A9188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91885"/>
    <w:rPr>
      <w:color w:val="0000FF"/>
      <w:u w:val="single"/>
    </w:rPr>
  </w:style>
  <w:style w:type="character" w:customStyle="1" w:styleId="apple-converted-space">
    <w:name w:val="apple-converted-space"/>
    <w:basedOn w:val="a0"/>
    <w:rsid w:val="00A91885"/>
  </w:style>
  <w:style w:type="character" w:styleId="a5">
    <w:name w:val="Strong"/>
    <w:basedOn w:val="a0"/>
    <w:uiPriority w:val="22"/>
    <w:qFormat/>
    <w:rsid w:val="00A91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4125">
      <w:bodyDiv w:val="1"/>
      <w:marLeft w:val="0"/>
      <w:marRight w:val="0"/>
      <w:marTop w:val="0"/>
      <w:marBottom w:val="0"/>
      <w:divBdr>
        <w:top w:val="none" w:sz="0" w:space="0" w:color="auto"/>
        <w:left w:val="none" w:sz="0" w:space="0" w:color="auto"/>
        <w:bottom w:val="none" w:sz="0" w:space="0" w:color="auto"/>
        <w:right w:val="none" w:sz="0" w:space="0" w:color="auto"/>
      </w:divBdr>
      <w:divsChild>
        <w:div w:id="1996109560">
          <w:marLeft w:val="0"/>
          <w:marRight w:val="0"/>
          <w:marTop w:val="0"/>
          <w:marBottom w:val="150"/>
          <w:divBdr>
            <w:top w:val="none" w:sz="0" w:space="0" w:color="auto"/>
            <w:left w:val="none" w:sz="0" w:space="0" w:color="auto"/>
            <w:bottom w:val="none" w:sz="0" w:space="0" w:color="auto"/>
            <w:right w:val="none" w:sz="0" w:space="0" w:color="auto"/>
          </w:divBdr>
        </w:div>
        <w:div w:id="357705744">
          <w:marLeft w:val="0"/>
          <w:marRight w:val="0"/>
          <w:marTop w:val="0"/>
          <w:marBottom w:val="0"/>
          <w:divBdr>
            <w:top w:val="none" w:sz="0" w:space="0" w:color="auto"/>
            <w:left w:val="none" w:sz="0" w:space="0" w:color="auto"/>
            <w:bottom w:val="none" w:sz="0" w:space="0" w:color="auto"/>
            <w:right w:val="none" w:sz="0" w:space="0" w:color="auto"/>
          </w:divBdr>
          <w:divsChild>
            <w:div w:id="421027792">
              <w:marLeft w:val="0"/>
              <w:marRight w:val="0"/>
              <w:marTop w:val="0"/>
              <w:marBottom w:val="0"/>
              <w:divBdr>
                <w:top w:val="none" w:sz="0" w:space="0" w:color="auto"/>
                <w:left w:val="none" w:sz="0" w:space="0" w:color="auto"/>
                <w:bottom w:val="single" w:sz="6" w:space="0" w:color="E0E0E0"/>
                <w:right w:val="none" w:sz="0" w:space="0" w:color="auto"/>
              </w:divBdr>
              <w:divsChild>
                <w:div w:id="1365984141">
                  <w:marLeft w:val="0"/>
                  <w:marRight w:val="0"/>
                  <w:marTop w:val="0"/>
                  <w:marBottom w:val="0"/>
                  <w:divBdr>
                    <w:top w:val="none" w:sz="0" w:space="0" w:color="auto"/>
                    <w:left w:val="none" w:sz="0" w:space="0" w:color="auto"/>
                    <w:bottom w:val="none" w:sz="0" w:space="0" w:color="auto"/>
                    <w:right w:val="none" w:sz="0" w:space="0" w:color="auto"/>
                  </w:divBdr>
                </w:div>
              </w:divsChild>
            </w:div>
            <w:div w:id="11340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fund.com/main/gyrt/xxpl/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main/gyrt/xxpl/index.shtml" TargetMode="External"/><Relationship Id="rId12" Type="http://schemas.openxmlformats.org/officeDocument/2006/relationships/hyperlink" Target="http://www.rt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fund.com/main/gyrt/gsjs/index.shtml" TargetMode="External"/><Relationship Id="rId11" Type="http://schemas.openxmlformats.org/officeDocument/2006/relationships/hyperlink" Target="javascript:;" TargetMode="External"/><Relationship Id="rId5" Type="http://schemas.openxmlformats.org/officeDocument/2006/relationships/hyperlink" Target="http://www.rtfund.com/main/index.shtml"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tfund.com/main/a/20180122/12319231.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2018-01-22T06:30:00Z</dcterms:created>
  <dcterms:modified xsi:type="dcterms:W3CDTF">2018-01-22T06:30:00Z</dcterms:modified>
</cp:coreProperties>
</file>