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6C" w:rsidRPr="0038266C" w:rsidRDefault="0038266C" w:rsidP="0038266C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8266C">
        <w:rPr>
          <w:rFonts w:ascii="宋体" w:eastAsia="宋体" w:hAnsi="宋体" w:cs="宋体"/>
          <w:b/>
          <w:bCs/>
          <w:kern w:val="36"/>
          <w:sz w:val="48"/>
          <w:szCs w:val="48"/>
        </w:rPr>
        <w:t>通联支付华夏银行业务恢复（包含签约及扣款）</w:t>
      </w:r>
    </w:p>
    <w:p w:rsidR="0038266C" w:rsidRDefault="0038266C" w:rsidP="0038266C">
      <w:pPr>
        <w:pStyle w:val="a3"/>
      </w:pPr>
      <w:r>
        <w:tab/>
      </w:r>
      <w:r>
        <w:t>尊敬的投资人：</w:t>
      </w:r>
    </w:p>
    <w:p w:rsidR="0038266C" w:rsidRDefault="0038266C" w:rsidP="0038266C">
      <w:pPr>
        <w:pStyle w:val="a3"/>
      </w:pPr>
      <w:r>
        <w:t>接通联支付通知，华夏银行快捷业务2月1日中午起恢复业务（包含签约及扣款）。</w:t>
      </w:r>
    </w:p>
    <w:p w:rsidR="0038266C" w:rsidRDefault="0038266C" w:rsidP="0038266C">
      <w:pPr>
        <w:pStyle w:val="a3"/>
      </w:pPr>
      <w:r>
        <w:t>上投摩根基金管理有限公司</w:t>
      </w:r>
    </w:p>
    <w:p w:rsidR="0038266C" w:rsidRDefault="0038266C" w:rsidP="0038266C">
      <w:pPr>
        <w:pStyle w:val="a3"/>
      </w:pPr>
      <w:r>
        <w:t>2018年2月1日</w:t>
      </w:r>
    </w:p>
    <w:p w:rsidR="0005756A" w:rsidRPr="0038266C" w:rsidRDefault="0005756A" w:rsidP="0038266C">
      <w:pPr>
        <w:tabs>
          <w:tab w:val="left" w:pos="1065"/>
        </w:tabs>
        <w:rPr>
          <w:rFonts w:hint="eastAsia"/>
        </w:rPr>
      </w:pPr>
      <w:bookmarkStart w:id="0" w:name="_GoBack"/>
      <w:bookmarkEnd w:id="0"/>
    </w:p>
    <w:sectPr w:rsidR="0005756A" w:rsidRPr="00382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02"/>
    <w:rsid w:val="0005756A"/>
    <w:rsid w:val="0038266C"/>
    <w:rsid w:val="00E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26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266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26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26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266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26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Qian</dc:creator>
  <cp:keywords/>
  <dc:description/>
  <cp:lastModifiedBy>Li Qian</cp:lastModifiedBy>
  <cp:revision>2</cp:revision>
  <dcterms:created xsi:type="dcterms:W3CDTF">2018-02-01T07:57:00Z</dcterms:created>
  <dcterms:modified xsi:type="dcterms:W3CDTF">2018-02-01T07:57:00Z</dcterms:modified>
</cp:coreProperties>
</file>