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before="0" w:after="0" w:line="360" w:lineRule="auto"/>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中信银行零钱</w:t>
      </w:r>
      <w:r>
        <w:rPr>
          <w:rFonts w:asciiTheme="minorEastAsia" w:hAnsiTheme="minorEastAsia" w:eastAsiaTheme="minorEastAsia"/>
          <w:color w:val="000000" w:themeColor="text1"/>
          <w:kern w:val="0"/>
          <w:sz w:val="24"/>
          <w:szCs w:val="24"/>
          <w14:textFill>
            <w14:solidFill>
              <w14:schemeClr w14:val="tx1"/>
            </w14:solidFill>
          </w14:textFill>
        </w:rPr>
        <w:t>+业务服务协议</w:t>
      </w:r>
    </w:p>
    <w:p>
      <w:pPr>
        <w:overflowPunct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（1.0版，202</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年）</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0" w:firstLineChars="200"/>
        <w:rPr>
          <w:rFonts w:ascii="Times New Roman" w:hAnsi="Times New Roman"/>
          <w:kern w:val="0"/>
          <w:sz w:val="24"/>
          <w:szCs w:val="24"/>
        </w:rPr>
      </w:pPr>
      <w:r>
        <w:rPr>
          <w:rFonts w:ascii="Times New Roman" w:hAnsi="Times New Roman"/>
          <w:kern w:val="0"/>
          <w:sz w:val="24"/>
          <w:szCs w:val="24"/>
        </w:rPr>
        <w:t>甲方：</w:t>
      </w:r>
      <w:permStart w:id="0" w:edGrp="everyone"/>
      <w:r>
        <w:rPr>
          <w:rFonts w:ascii="Times New Roman" w:hAnsi="Times New Roman"/>
          <w:kern w:val="0"/>
          <w:sz w:val="24"/>
          <w:szCs w:val="24"/>
        </w:rPr>
        <w:t>_______________</w:t>
      </w:r>
      <w:permEnd w:id="0"/>
      <w:r>
        <w:rPr>
          <w:rFonts w:ascii="Times New Roman" w:hAnsi="Times New Roman"/>
          <w:kern w:val="0"/>
          <w:sz w:val="24"/>
          <w:szCs w:val="24"/>
        </w:rPr>
        <w:t>（</w:t>
      </w:r>
      <w:r>
        <w:rPr>
          <w:rFonts w:hint="eastAsia" w:ascii="Times New Roman" w:hAnsi="Times New Roman"/>
          <w:kern w:val="0"/>
          <w:sz w:val="24"/>
          <w:szCs w:val="24"/>
        </w:rPr>
        <w:t>以下简称“</w:t>
      </w:r>
      <w:r>
        <w:rPr>
          <w:rFonts w:ascii="Times New Roman" w:hAnsi="Times New Roman"/>
          <w:kern w:val="0"/>
          <w:sz w:val="24"/>
          <w:szCs w:val="24"/>
        </w:rPr>
        <w:t>投资者</w:t>
      </w:r>
      <w:r>
        <w:rPr>
          <w:rFonts w:hint="eastAsia" w:ascii="Times New Roman" w:hAnsi="Times New Roman"/>
          <w:kern w:val="0"/>
          <w:sz w:val="24"/>
          <w:szCs w:val="24"/>
        </w:rPr>
        <w:t>”</w:t>
      </w:r>
      <w:r>
        <w:rPr>
          <w:rFonts w:ascii="Times New Roman" w:hAnsi="Times New Roman"/>
          <w:kern w:val="0"/>
          <w:sz w:val="24"/>
          <w:szCs w:val="24"/>
        </w:rPr>
        <w:t>）</w:t>
      </w:r>
    </w:p>
    <w:p>
      <w:pPr>
        <w:widowControl/>
        <w:overflowPunct w:val="0"/>
        <w:spacing w:line="360" w:lineRule="auto"/>
        <w:ind w:firstLine="480" w:firstLineChars="200"/>
        <w:rPr>
          <w:rFonts w:ascii="Times New Roman" w:hAnsi="Times New Roman"/>
          <w:kern w:val="0"/>
          <w:sz w:val="24"/>
          <w:szCs w:val="24"/>
        </w:rPr>
      </w:pPr>
      <w:r>
        <w:rPr>
          <w:rFonts w:hint="eastAsia" w:ascii="Times New Roman" w:hAnsi="Times New Roman"/>
          <w:kern w:val="0"/>
          <w:sz w:val="24"/>
          <w:szCs w:val="24"/>
        </w:rPr>
        <w:t>乙</w:t>
      </w:r>
      <w:r>
        <w:rPr>
          <w:rFonts w:ascii="Times New Roman" w:hAnsi="Times New Roman"/>
          <w:kern w:val="0"/>
          <w:sz w:val="24"/>
          <w:szCs w:val="24"/>
        </w:rPr>
        <w:t>方：</w:t>
      </w:r>
      <w:r>
        <w:rPr>
          <w:rFonts w:hint="eastAsia" w:ascii="Times New Roman" w:hAnsi="Times New Roman"/>
          <w:kern w:val="0"/>
          <w:sz w:val="24"/>
          <w:szCs w:val="24"/>
        </w:rPr>
        <w:t>中信</w:t>
      </w:r>
      <w:r>
        <w:rPr>
          <w:rFonts w:ascii="Times New Roman" w:hAnsi="Times New Roman"/>
          <w:kern w:val="0"/>
          <w:sz w:val="24"/>
          <w:szCs w:val="24"/>
        </w:rPr>
        <w:t>银行股份有限公司（以下简称“</w:t>
      </w:r>
      <w:r>
        <w:rPr>
          <w:rFonts w:hint="eastAsia" w:ascii="Times New Roman" w:hAnsi="Times New Roman"/>
          <w:kern w:val="0"/>
          <w:sz w:val="24"/>
          <w:szCs w:val="24"/>
        </w:rPr>
        <w:t>中信</w:t>
      </w:r>
      <w:r>
        <w:rPr>
          <w:rFonts w:ascii="Times New Roman" w:hAnsi="Times New Roman"/>
          <w:kern w:val="0"/>
          <w:sz w:val="24"/>
          <w:szCs w:val="24"/>
        </w:rPr>
        <w:t>银行”）</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重要提示：</w:t>
      </w:r>
      <w:bookmarkStart w:id="1" w:name="_GoBack"/>
      <w:bookmarkEnd w:id="1"/>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本协议是由中信银行与投资者就零钱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业务相关事项所订立的有效协议。投资者通过中</w:t>
      </w:r>
      <w:r>
        <w:rPr>
          <w:rFonts w:cs="宋体" w:asciiTheme="minorEastAsia" w:hAnsiTheme="minorEastAsia" w:eastAsiaTheme="minorEastAsia"/>
          <w:b/>
          <w:color w:val="000000" w:themeColor="text1"/>
          <w:kern w:val="0"/>
          <w:sz w:val="24"/>
          <w:szCs w:val="24"/>
          <w14:textFill>
            <w14:solidFill>
              <w14:schemeClr w14:val="tx1"/>
            </w14:solidFill>
          </w14:textFill>
        </w:rPr>
        <w:t>信</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w:t>
      </w:r>
      <w:r>
        <w:rPr>
          <w:rFonts w:cs="宋体" w:asciiTheme="minorEastAsia" w:hAnsiTheme="minorEastAsia" w:eastAsiaTheme="minorEastAsia"/>
          <w:b/>
          <w:color w:val="000000" w:themeColor="text1"/>
          <w:kern w:val="0"/>
          <w:sz w:val="24"/>
          <w:szCs w:val="24"/>
          <w14:textFill>
            <w14:solidFill>
              <w14:schemeClr w14:val="tx1"/>
            </w14:solidFill>
          </w14:textFill>
        </w:rPr>
        <w:t>渠道</w:t>
      </w:r>
      <w:r>
        <w:rPr>
          <w:rFonts w:hint="eastAsia" w:cs="宋体" w:asciiTheme="minorEastAsia" w:hAnsiTheme="minorEastAsia" w:eastAsiaTheme="minorEastAsia"/>
          <w:b/>
          <w:color w:val="000000" w:themeColor="text1"/>
          <w:kern w:val="0"/>
          <w:sz w:val="24"/>
          <w:szCs w:val="24"/>
          <w14:textFill>
            <w14:solidFill>
              <w14:schemeClr w14:val="tx1"/>
            </w14:solidFill>
          </w14:textFill>
        </w:rPr>
        <w:t>（包括</w:t>
      </w:r>
      <w:r>
        <w:rPr>
          <w:rFonts w:cs="宋体" w:asciiTheme="minorEastAsia" w:hAnsiTheme="minorEastAsia" w:eastAsiaTheme="minorEastAsia"/>
          <w:b/>
          <w:color w:val="000000" w:themeColor="text1"/>
          <w:kern w:val="0"/>
          <w:sz w:val="24"/>
          <w:szCs w:val="24"/>
          <w14:textFill>
            <w14:solidFill>
              <w14:schemeClr w14:val="tx1"/>
            </w14:solidFill>
          </w14:textFill>
        </w:rPr>
        <w:t>但不限于</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银行手机</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银行APP等</w:t>
      </w:r>
      <w:r>
        <w:rPr>
          <w:rFonts w:cs="宋体" w:asciiTheme="minorEastAsia" w:hAnsiTheme="minorEastAsia" w:eastAsiaTheme="minorEastAsia"/>
          <w:b/>
          <w:color w:val="000000" w:themeColor="text1"/>
          <w:kern w:val="0"/>
          <w:sz w:val="24"/>
          <w:szCs w:val="24"/>
          <w14:textFill>
            <w14:solidFill>
              <w14:schemeClr w14:val="tx1"/>
            </w14:solidFill>
          </w14:textFill>
        </w:rPr>
        <w:t>渠道，以中信银行实际提供为准</w:t>
      </w:r>
      <w:r>
        <w:rPr>
          <w:rFonts w:hint="eastAsia" w:cs="宋体" w:asciiTheme="minorEastAsia" w:hAnsiTheme="minorEastAsia" w:eastAsiaTheme="minorEastAsia"/>
          <w:b/>
          <w:color w:val="000000" w:themeColor="text1"/>
          <w:kern w:val="0"/>
          <w:sz w:val="24"/>
          <w:szCs w:val="24"/>
          <w14:textFill>
            <w14:solidFill>
              <w14:schemeClr w14:val="tx1"/>
            </w14:solidFill>
          </w14:textFill>
        </w:rPr>
        <w:t>）零钱+业务产品页面勾选“已查看《中信银行零钱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业务服务协议》”并点击“同意”，即表示投资者知悉并同意接受本协议的全部内容及本协议有关的各项业务规则。在接受本协议之前，请投资者仔细阅读本协议的全部内容（特别是以黑体标注的内容）。如果投资者未满18周岁，</w:t>
      </w:r>
      <w:r>
        <w:rPr>
          <w:rFonts w:cs="宋体" w:asciiTheme="minorEastAsia" w:hAnsiTheme="minorEastAsia" w:eastAsiaTheme="minorEastAsia"/>
          <w:b/>
          <w:color w:val="000000" w:themeColor="text1"/>
          <w:kern w:val="0"/>
          <w:sz w:val="24"/>
          <w:szCs w:val="24"/>
          <w14:textFill>
            <w14:solidFill>
              <w14:schemeClr w14:val="tx1"/>
            </w14:solidFill>
          </w14:textFill>
        </w:rPr>
        <w:t>或</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不同意本协议的任何内容，或者无法准确理解相关条款的含义，请不要进行后续操作。如投资者对本协议有任何疑问，请投资者联系中信银行客服热线95558，以便中</w:t>
      </w:r>
      <w:r>
        <w:rPr>
          <w:rFonts w:cs="宋体" w:asciiTheme="minorEastAsia" w:hAnsiTheme="minorEastAsia" w:eastAsiaTheme="minorEastAsia"/>
          <w:b/>
          <w:color w:val="000000" w:themeColor="text1"/>
          <w:kern w:val="0"/>
          <w:sz w:val="24"/>
          <w:szCs w:val="24"/>
          <w14:textFill>
            <w14:solidFill>
              <w14:schemeClr w14:val="tx1"/>
            </w14:solidFill>
          </w14:textFill>
        </w:rPr>
        <w:t>信</w:t>
      </w:r>
      <w:r>
        <w:rPr>
          <w:rFonts w:hint="eastAsia" w:cs="宋体" w:asciiTheme="minorEastAsia" w:hAnsiTheme="minorEastAsia" w:eastAsiaTheme="minorEastAsia"/>
          <w:b/>
          <w:color w:val="000000" w:themeColor="text1"/>
          <w:kern w:val="0"/>
          <w:sz w:val="24"/>
          <w:szCs w:val="24"/>
          <w14:textFill>
            <w14:solidFill>
              <w14:schemeClr w14:val="tx1"/>
            </w14:solidFill>
          </w14:textFill>
        </w:rPr>
        <w:t>银行为投资者解释和说明。</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为明确双方的权利和义务，规范业务行为，双方本着平等互利的原则，就</w:t>
      </w:r>
      <w:r>
        <w:rPr>
          <w:rFonts w:cs="宋体" w:asciiTheme="minorEastAsia" w:hAnsiTheme="minorEastAsia" w:eastAsiaTheme="minorEastAsia"/>
          <w:color w:val="000000" w:themeColor="text1"/>
          <w:kern w:val="0"/>
          <w:sz w:val="24"/>
          <w:szCs w:val="24"/>
          <w14:textFill>
            <w14:solidFill>
              <w14:schemeClr w14:val="tx1"/>
            </w14:solidFill>
          </w14:textFill>
        </w:rPr>
        <w:t>零钱+业务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相关</w:t>
      </w:r>
      <w:r>
        <w:rPr>
          <w:rFonts w:cs="宋体" w:asciiTheme="minorEastAsia" w:hAnsiTheme="minorEastAsia" w:eastAsiaTheme="minorEastAsia"/>
          <w:color w:val="000000" w:themeColor="text1"/>
          <w:kern w:val="0"/>
          <w:sz w:val="24"/>
          <w:szCs w:val="24"/>
          <w14:textFill>
            <w14:solidFill>
              <w14:schemeClr w14:val="tx1"/>
            </w14:solidFill>
          </w14:textFill>
        </w:rPr>
        <w:t>事项，达成如下协议：</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第一条 定义</w:t>
      </w:r>
    </w:p>
    <w:p>
      <w:pPr>
        <w:widowControl/>
        <w:numPr>
          <w:ilvl w:val="0"/>
          <w:numId w:val="1"/>
        </w:numPr>
        <w:overflowPunct w:val="0"/>
        <w:spacing w:line="360" w:lineRule="auto"/>
        <w:ind w:firstLine="48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零钱+：</w:t>
      </w:r>
      <w:r>
        <w:rPr>
          <w:rFonts w:asciiTheme="minorEastAsia" w:hAnsiTheme="minorEastAsia" w:eastAsiaTheme="minorEastAsia"/>
          <w:color w:val="000000" w:themeColor="text1"/>
          <w:kern w:val="0"/>
          <w:sz w:val="24"/>
          <w:szCs w:val="24"/>
          <w14:textFill>
            <w14:solidFill>
              <w14:schemeClr w14:val="tx1"/>
            </w14:solidFill>
          </w14:textFill>
        </w:rPr>
        <w:t>指中信银行为</w:t>
      </w:r>
      <w:r>
        <w:rPr>
          <w:rFonts w:hint="eastAsia" w:asciiTheme="minorEastAsia" w:hAnsiTheme="minorEastAsia" w:eastAsiaTheme="minorEastAsia"/>
          <w:color w:val="000000" w:themeColor="text1"/>
          <w:kern w:val="0"/>
          <w:sz w:val="24"/>
          <w:szCs w:val="24"/>
          <w14:textFill>
            <w14:solidFill>
              <w14:schemeClr w14:val="tx1"/>
            </w14:solidFill>
          </w14:textFill>
        </w:rPr>
        <w:t>投资者</w:t>
      </w:r>
      <w:r>
        <w:rPr>
          <w:rFonts w:asciiTheme="minorEastAsia" w:hAnsiTheme="minorEastAsia" w:eastAsiaTheme="minorEastAsia"/>
          <w:color w:val="000000" w:themeColor="text1"/>
          <w:kern w:val="0"/>
          <w:sz w:val="24"/>
          <w:szCs w:val="24"/>
          <w14:textFill>
            <w14:solidFill>
              <w14:schemeClr w14:val="tx1"/>
            </w14:solidFill>
          </w14:textFill>
        </w:rPr>
        <w:t>提供</w:t>
      </w:r>
      <w:r>
        <w:rPr>
          <w:rFonts w:hint="eastAsia" w:asciiTheme="minorEastAsia" w:hAnsiTheme="minorEastAsia" w:eastAsiaTheme="minorEastAsia"/>
          <w:color w:val="000000" w:themeColor="text1"/>
          <w:kern w:val="0"/>
          <w:sz w:val="24"/>
          <w:szCs w:val="24"/>
          <w14:textFill>
            <w14:solidFill>
              <w14:schemeClr w14:val="tx1"/>
            </w14:solidFill>
          </w14:textFill>
        </w:rPr>
        <w:t>的</w:t>
      </w:r>
      <w:r>
        <w:rPr>
          <w:rFonts w:asciiTheme="minorEastAsia" w:hAnsiTheme="minorEastAsia" w:eastAsiaTheme="minorEastAsia"/>
          <w:color w:val="000000" w:themeColor="text1"/>
          <w:kern w:val="0"/>
          <w:sz w:val="24"/>
          <w:szCs w:val="24"/>
          <w14:textFill>
            <w14:solidFill>
              <w14:schemeClr w14:val="tx1"/>
            </w14:solidFill>
          </w14:textFill>
        </w:rPr>
        <w:t>一项</w:t>
      </w:r>
      <w:r>
        <w:rPr>
          <w:rFonts w:hint="eastAsia" w:asciiTheme="minorEastAsia" w:hAnsiTheme="minorEastAsia" w:eastAsiaTheme="minorEastAsia"/>
          <w:color w:val="000000" w:themeColor="text1"/>
          <w:kern w:val="0"/>
          <w:sz w:val="24"/>
          <w:szCs w:val="24"/>
          <w14:textFill>
            <w14:solidFill>
              <w14:schemeClr w14:val="tx1"/>
            </w14:solidFill>
          </w14:textFill>
        </w:rPr>
        <w:t>现金管理类理财产品与货币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hint="eastAsia" w:asciiTheme="minorEastAsia" w:hAnsiTheme="minorEastAsia" w:eastAsiaTheme="minorEastAsia"/>
          <w:color w:val="000000" w:themeColor="text1"/>
          <w:kern w:val="0"/>
          <w:sz w:val="24"/>
          <w:szCs w:val="24"/>
          <w14:textFill>
            <w14:solidFill>
              <w14:schemeClr w14:val="tx1"/>
            </w14:solidFill>
          </w14:textFill>
        </w:rPr>
        <w:t>基金产品申赎的服务</w:t>
      </w:r>
      <w:r>
        <w:rPr>
          <w:rFonts w:asciiTheme="minorEastAsia" w:hAnsiTheme="minorEastAsia" w:eastAsiaTheme="minorEastAsia"/>
          <w:color w:val="000000" w:themeColor="text1"/>
          <w:kern w:val="0"/>
          <w:sz w:val="24"/>
          <w:szCs w:val="24"/>
          <w14:textFill>
            <w14:solidFill>
              <w14:schemeClr w14:val="tx1"/>
            </w14:solidFill>
          </w14:textFill>
        </w:rPr>
        <w:t>，投资者</w:t>
      </w:r>
      <w:r>
        <w:rPr>
          <w:rFonts w:hint="eastAsia" w:asciiTheme="minorEastAsia" w:hAnsiTheme="minorEastAsia" w:eastAsiaTheme="minorEastAsia"/>
          <w:color w:val="000000" w:themeColor="text1"/>
          <w:kern w:val="0"/>
          <w:sz w:val="24"/>
          <w:szCs w:val="24"/>
          <w14:textFill>
            <w14:solidFill>
              <w14:schemeClr w14:val="tx1"/>
            </w14:solidFill>
          </w14:textFill>
        </w:rPr>
        <w:t>可</w:t>
      </w:r>
      <w:r>
        <w:rPr>
          <w:rFonts w:asciiTheme="minorEastAsia" w:hAnsiTheme="minorEastAsia" w:eastAsiaTheme="minorEastAsia"/>
          <w:color w:val="000000" w:themeColor="text1"/>
          <w:kern w:val="0"/>
          <w:sz w:val="24"/>
          <w:szCs w:val="24"/>
          <w14:textFill>
            <w14:solidFill>
              <w14:schemeClr w14:val="tx1"/>
            </w14:solidFill>
          </w14:textFill>
        </w:rPr>
        <w:t>按照</w:t>
      </w:r>
      <w:r>
        <w:rPr>
          <w:rFonts w:hint="eastAsia" w:asciiTheme="minorEastAsia" w:hAnsiTheme="minorEastAsia" w:eastAsiaTheme="minorEastAsia"/>
          <w:color w:val="000000" w:themeColor="text1"/>
          <w:kern w:val="0"/>
          <w:sz w:val="24"/>
          <w:szCs w:val="24"/>
          <w14:textFill>
            <w14:solidFill>
              <w14:schemeClr w14:val="tx1"/>
            </w14:solidFill>
          </w14:textFill>
        </w:rPr>
        <w:t>相关业务</w:t>
      </w:r>
      <w:r>
        <w:rPr>
          <w:rFonts w:asciiTheme="minorEastAsia" w:hAnsiTheme="minorEastAsia" w:eastAsiaTheme="minorEastAsia"/>
          <w:color w:val="000000" w:themeColor="text1"/>
          <w:kern w:val="0"/>
          <w:sz w:val="24"/>
          <w:szCs w:val="24"/>
          <w14:textFill>
            <w14:solidFill>
              <w14:schemeClr w14:val="tx1"/>
            </w14:solidFill>
          </w14:textFill>
        </w:rPr>
        <w:t>规则</w:t>
      </w:r>
      <w:r>
        <w:rPr>
          <w:rFonts w:hint="eastAsia" w:asciiTheme="minorEastAsia" w:hAnsiTheme="minorEastAsia" w:eastAsiaTheme="minorEastAsia"/>
          <w:color w:val="000000" w:themeColor="text1"/>
          <w:kern w:val="0"/>
          <w:sz w:val="24"/>
          <w:szCs w:val="24"/>
          <w14:textFill>
            <w14:solidFill>
              <w14:schemeClr w14:val="tx1"/>
            </w14:solidFill>
          </w14:textFill>
        </w:rPr>
        <w:t>申购</w:t>
      </w:r>
      <w:r>
        <w:rPr>
          <w:rFonts w:asciiTheme="minorEastAsia" w:hAnsiTheme="minorEastAsia" w:eastAsiaTheme="minorEastAsia"/>
          <w:color w:val="000000" w:themeColor="text1"/>
          <w:kern w:val="0"/>
          <w:sz w:val="24"/>
          <w:szCs w:val="24"/>
          <w14:textFill>
            <w14:solidFill>
              <w14:schemeClr w14:val="tx1"/>
            </w14:solidFill>
          </w14:textFill>
        </w:rPr>
        <w:t>或快速</w:t>
      </w:r>
      <w:r>
        <w:rPr>
          <w:rFonts w:hint="eastAsia" w:asciiTheme="minorEastAsia" w:hAnsiTheme="minorEastAsia" w:eastAsiaTheme="minorEastAsia"/>
          <w:color w:val="000000" w:themeColor="text1"/>
          <w:kern w:val="0"/>
          <w:sz w:val="24"/>
          <w:szCs w:val="24"/>
          <w14:textFill>
            <w14:solidFill>
              <w14:schemeClr w14:val="tx1"/>
            </w14:solidFill>
          </w14:textFill>
        </w:rPr>
        <w:t>/普通</w:t>
      </w:r>
      <w:r>
        <w:rPr>
          <w:rFonts w:asciiTheme="minorEastAsia" w:hAnsiTheme="minorEastAsia" w:eastAsiaTheme="minorEastAsia"/>
          <w:color w:val="000000" w:themeColor="text1"/>
          <w:kern w:val="0"/>
          <w:sz w:val="24"/>
          <w:szCs w:val="24"/>
          <w14:textFill>
            <w14:solidFill>
              <w14:schemeClr w14:val="tx1"/>
            </w14:solidFill>
          </w14:textFill>
        </w:rPr>
        <w:t>赎回</w:t>
      </w:r>
      <w:r>
        <w:rPr>
          <w:rFonts w:hint="eastAsia" w:asciiTheme="minorEastAsia" w:hAnsiTheme="minorEastAsia" w:eastAsiaTheme="minorEastAsia"/>
          <w:color w:val="000000" w:themeColor="text1"/>
          <w:kern w:val="0"/>
          <w:sz w:val="24"/>
          <w:szCs w:val="24"/>
          <w14:textFill>
            <w14:solidFill>
              <w14:schemeClr w14:val="tx1"/>
            </w14:solidFill>
          </w14:textFill>
        </w:rPr>
        <w:t>多支</w:t>
      </w:r>
      <w:r>
        <w:rPr>
          <w:rFonts w:cs="宋体" w:asciiTheme="minorEastAsia" w:hAnsiTheme="minorEastAsia" w:eastAsiaTheme="minorEastAsia"/>
          <w:color w:val="000000" w:themeColor="text1"/>
          <w:kern w:val="0"/>
          <w:sz w:val="24"/>
          <w:szCs w:val="24"/>
          <w14:textFill>
            <w14:solidFill>
              <w14:schemeClr w14:val="tx1"/>
            </w14:solidFill>
          </w14:textFill>
        </w:rPr>
        <w:t>中信银行代销的现金管理类理财产品或货币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cs="宋体" w:asciiTheme="minorEastAsia" w:hAnsiTheme="minorEastAsia" w:eastAsiaTheme="minorEastAsia"/>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color w:val="000000" w:themeColor="text1"/>
          <w:kern w:val="0"/>
          <w:sz w:val="24"/>
          <w:szCs w:val="24"/>
          <w14:textFill>
            <w14:solidFill>
              <w14:schemeClr w14:val="tx1"/>
            </w14:solidFill>
          </w14:textFill>
        </w:rPr>
        <w:t>产品（下称“底层产品”）</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numPr>
          <w:ilvl w:val="0"/>
          <w:numId w:val="1"/>
        </w:numPr>
        <w:overflowPunct w:val="0"/>
        <w:spacing w:line="360" w:lineRule="auto"/>
        <w:ind w:firstLine="48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快速赎回服务</w:t>
      </w:r>
      <w:r>
        <w:rPr>
          <w:rFonts w:cs="宋体" w:asciiTheme="minorEastAsia" w:hAnsiTheme="minorEastAsia" w:eastAsiaTheme="minorEastAsia"/>
          <w:color w:val="000000" w:themeColor="text1"/>
          <w:kern w:val="0"/>
          <w:sz w:val="24"/>
          <w:szCs w:val="24"/>
          <w14:textFill>
            <w14:solidFill>
              <w14:schemeClr w14:val="tx1"/>
            </w14:solidFill>
          </w14:textFill>
        </w:rPr>
        <w:t>：指</w:t>
      </w:r>
      <w:r>
        <w:rPr>
          <w:rFonts w:hint="eastAsia" w:cs="宋体" w:asciiTheme="minorEastAsia" w:hAnsiTheme="minorEastAsia" w:eastAsiaTheme="minorEastAsia"/>
          <w:color w:val="000000" w:themeColor="text1"/>
          <w:kern w:val="0"/>
          <w:sz w:val="24"/>
          <w:szCs w:val="24"/>
          <w14:textFill>
            <w14:solidFill>
              <w14:schemeClr w14:val="tx1"/>
            </w14:solidFill>
          </w14:textFill>
        </w:rPr>
        <w:t>对于</w:t>
      </w:r>
      <w:r>
        <w:rPr>
          <w:rFonts w:cs="宋体" w:asciiTheme="minorEastAsia" w:hAnsiTheme="minorEastAsia" w:eastAsiaTheme="minorEastAsia"/>
          <w:color w:val="000000" w:themeColor="text1"/>
          <w:kern w:val="0"/>
          <w:sz w:val="24"/>
          <w:szCs w:val="24"/>
          <w14:textFill>
            <w14:solidFill>
              <w14:schemeClr w14:val="tx1"/>
            </w14:solidFill>
          </w14:textFill>
        </w:rPr>
        <w:t>已通过中信</w:t>
      </w:r>
      <w:r>
        <w:rPr>
          <w:rFonts w:hint="eastAsia" w:cs="宋体" w:asciiTheme="minorEastAsia" w:hAnsiTheme="minorEastAsia" w:eastAsiaTheme="minorEastAsia"/>
          <w:color w:val="000000" w:themeColor="text1"/>
          <w:kern w:val="0"/>
          <w:sz w:val="24"/>
          <w:szCs w:val="24"/>
          <w14:textFill>
            <w14:solidFill>
              <w14:schemeClr w14:val="tx1"/>
            </w14:solidFill>
          </w14:textFill>
        </w:rPr>
        <w:t>银行</w:t>
      </w:r>
      <w:r>
        <w:rPr>
          <w:rFonts w:cs="宋体" w:asciiTheme="minorEastAsia" w:hAnsiTheme="minorEastAsia" w:eastAsiaTheme="minorEastAsia"/>
          <w:color w:val="000000" w:themeColor="text1"/>
          <w:kern w:val="0"/>
          <w:sz w:val="24"/>
          <w:szCs w:val="24"/>
          <w14:textFill>
            <w14:solidFill>
              <w14:schemeClr w14:val="tx1"/>
            </w14:solidFill>
          </w14:textFill>
        </w:rPr>
        <w:t>渠道购买</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底层产品</w:t>
      </w:r>
      <w:r>
        <w:rPr>
          <w:rFonts w:cs="宋体" w:asciiTheme="minorEastAsia" w:hAnsiTheme="minorEastAsia" w:eastAsiaTheme="minorEastAsia"/>
          <w:color w:val="000000" w:themeColor="text1"/>
          <w:kern w:val="0"/>
          <w:sz w:val="24"/>
          <w:szCs w:val="24"/>
          <w14:textFill>
            <w14:solidFill>
              <w14:schemeClr w14:val="tx1"/>
            </w14:solidFill>
          </w14:textFill>
        </w:rPr>
        <w:t>的投资者，</w:t>
      </w:r>
      <w:r>
        <w:rPr>
          <w:rFonts w:hint="eastAsia" w:cs="宋体" w:asciiTheme="minorEastAsia" w:hAnsiTheme="minorEastAsia" w:eastAsiaTheme="minorEastAsia"/>
          <w:color w:val="000000" w:themeColor="text1"/>
          <w:kern w:val="0"/>
          <w:sz w:val="24"/>
          <w:szCs w:val="24"/>
          <w14:textFill>
            <w14:solidFill>
              <w14:schemeClr w14:val="tx1"/>
            </w14:solidFill>
          </w14:textFill>
        </w:rPr>
        <w:t>可在</w:t>
      </w:r>
      <w:r>
        <w:rPr>
          <w:rFonts w:cs="宋体" w:asciiTheme="minorEastAsia" w:hAnsiTheme="minorEastAsia" w:eastAsiaTheme="minorEastAsia"/>
          <w:color w:val="000000" w:themeColor="text1"/>
          <w:kern w:val="0"/>
          <w:sz w:val="24"/>
          <w:szCs w:val="24"/>
          <w14:textFill>
            <w14:solidFill>
              <w14:schemeClr w14:val="tx1"/>
            </w14:solidFill>
          </w14:textFill>
        </w:rPr>
        <w:t>签署有关快速赎回服务协议后</w:t>
      </w:r>
      <w:r>
        <w:rPr>
          <w:rFonts w:hint="eastAsia" w:cs="宋体" w:asciiTheme="minorEastAsia" w:hAnsiTheme="minorEastAsia" w:eastAsiaTheme="minorEastAsia"/>
          <w:color w:val="000000" w:themeColor="text1"/>
          <w:kern w:val="0"/>
          <w:sz w:val="24"/>
          <w:szCs w:val="24"/>
          <w14:textFill>
            <w14:solidFill>
              <w14:schemeClr w14:val="tx1"/>
            </w14:solidFill>
          </w14:textFill>
        </w:rPr>
        <w:t>向中信银行申请底层产品</w:t>
      </w:r>
      <w:r>
        <w:rPr>
          <w:rFonts w:cs="宋体" w:asciiTheme="minorEastAsia" w:hAnsiTheme="minorEastAsia" w:eastAsiaTheme="minorEastAsia"/>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快速赎回服务。投资者</w:t>
      </w:r>
      <w:r>
        <w:rPr>
          <w:rFonts w:cs="宋体" w:asciiTheme="minorEastAsia" w:hAnsiTheme="minorEastAsia" w:eastAsiaTheme="minorEastAsia"/>
          <w:color w:val="000000" w:themeColor="text1"/>
          <w:kern w:val="0"/>
          <w:sz w:val="24"/>
          <w:szCs w:val="24"/>
          <w14:textFill>
            <w14:solidFill>
              <w14:schemeClr w14:val="tx1"/>
            </w14:solidFill>
          </w14:textFill>
        </w:rPr>
        <w:t>通过</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中信银行渠道</w:t>
      </w:r>
      <w:r>
        <w:rPr>
          <w:rFonts w:cs="宋体" w:asciiTheme="minorEastAsia" w:hAnsiTheme="minorEastAsia" w:eastAsiaTheme="minorEastAsia"/>
          <w:color w:val="000000" w:themeColor="text1"/>
          <w:kern w:val="0"/>
          <w:sz w:val="24"/>
          <w:szCs w:val="24"/>
          <w14:textFill>
            <w14:solidFill>
              <w14:schemeClr w14:val="tx1"/>
            </w14:solidFill>
          </w14:textFill>
        </w:rPr>
        <w:t>提交</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w:t>
      </w:r>
      <w:r>
        <w:rPr>
          <w:rFonts w:cs="宋体" w:asciiTheme="minorEastAsia" w:hAnsiTheme="minorEastAsia" w:eastAsiaTheme="minorEastAsia"/>
          <w:color w:val="000000" w:themeColor="text1"/>
          <w:kern w:val="0"/>
          <w:sz w:val="24"/>
          <w:szCs w:val="24"/>
          <w14:textFill>
            <w14:solidFill>
              <w14:schemeClr w14:val="tx1"/>
            </w14:solidFill>
          </w14:textFill>
        </w:rPr>
        <w:t>赎回申请，</w:t>
      </w:r>
      <w:r>
        <w:rPr>
          <w:rFonts w:hint="eastAsia" w:cs="宋体" w:asciiTheme="minorEastAsia" w:hAnsiTheme="minorEastAsia" w:eastAsiaTheme="minorEastAsia"/>
          <w:color w:val="000000" w:themeColor="text1"/>
          <w:kern w:val="0"/>
          <w:sz w:val="24"/>
          <w:szCs w:val="24"/>
          <w14:textFill>
            <w14:solidFill>
              <w14:schemeClr w14:val="tx1"/>
            </w14:solidFill>
          </w14:textFill>
        </w:rPr>
        <w:t>在中信</w:t>
      </w:r>
      <w:r>
        <w:rPr>
          <w:rFonts w:cs="宋体" w:asciiTheme="minorEastAsia" w:hAnsiTheme="minorEastAsia" w:eastAsiaTheme="minorEastAsia"/>
          <w:color w:val="000000" w:themeColor="text1"/>
          <w:kern w:val="0"/>
          <w:sz w:val="24"/>
          <w:szCs w:val="24"/>
          <w14:textFill>
            <w14:solidFill>
              <w14:schemeClr w14:val="tx1"/>
            </w14:solidFill>
          </w14:textFill>
        </w:rPr>
        <w:t>银行</w:t>
      </w:r>
      <w:r>
        <w:rPr>
          <w:rFonts w:hint="eastAsia" w:cs="宋体" w:asciiTheme="minorEastAsia" w:hAnsiTheme="minorEastAsia" w:eastAsiaTheme="minorEastAsia"/>
          <w:color w:val="000000" w:themeColor="text1"/>
          <w:kern w:val="0"/>
          <w:sz w:val="24"/>
          <w:szCs w:val="24"/>
          <w14:textFill>
            <w14:solidFill>
              <w14:schemeClr w14:val="tx1"/>
            </w14:solidFill>
          </w14:textFill>
        </w:rPr>
        <w:t>对快速赎回申请审核通过</w:t>
      </w:r>
      <w:r>
        <w:rPr>
          <w:rFonts w:cs="宋体" w:asciiTheme="minorEastAsia" w:hAnsiTheme="minorEastAsia" w:eastAsiaTheme="minorEastAsia"/>
          <w:color w:val="000000" w:themeColor="text1"/>
          <w:kern w:val="0"/>
          <w:sz w:val="24"/>
          <w:szCs w:val="24"/>
          <w14:textFill>
            <w14:solidFill>
              <w14:schemeClr w14:val="tx1"/>
            </w14:solidFill>
          </w14:textFill>
        </w:rPr>
        <w:t>后，由</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w:t>
      </w:r>
      <w:r>
        <w:rPr>
          <w:rFonts w:cs="宋体" w:asciiTheme="minorEastAsia" w:hAnsiTheme="minorEastAsia" w:eastAsiaTheme="minorEastAsia"/>
          <w:color w:val="000000" w:themeColor="text1"/>
          <w:kern w:val="0"/>
          <w:sz w:val="24"/>
          <w:szCs w:val="24"/>
          <w14:textFill>
            <w14:solidFill>
              <w14:schemeClr w14:val="tx1"/>
            </w14:solidFill>
          </w14:textFill>
        </w:rPr>
        <w:t>赎回</w:t>
      </w:r>
      <w:r>
        <w:rPr>
          <w:rFonts w:hint="eastAsia" w:cs="宋体" w:asciiTheme="minorEastAsia" w:hAnsiTheme="minorEastAsia" w:eastAsiaTheme="minorEastAsia"/>
          <w:color w:val="000000" w:themeColor="text1"/>
          <w:kern w:val="0"/>
          <w:sz w:val="24"/>
          <w:szCs w:val="24"/>
          <w14:textFill>
            <w14:solidFill>
              <w14:schemeClr w14:val="tx1"/>
            </w14:solidFill>
          </w14:textFill>
        </w:rPr>
        <w:t>垫资方</w:t>
      </w:r>
      <w:r>
        <w:rPr>
          <w:rFonts w:cs="宋体" w:asciiTheme="minorEastAsia" w:hAnsiTheme="minorEastAsia" w:eastAsiaTheme="minorEastAsia"/>
          <w:color w:val="000000" w:themeColor="text1"/>
          <w:kern w:val="0"/>
          <w:sz w:val="24"/>
          <w:szCs w:val="24"/>
          <w14:textFill>
            <w14:solidFill>
              <w14:schemeClr w14:val="tx1"/>
            </w14:solidFill>
          </w14:textFill>
        </w:rPr>
        <w:t>在确定的额度内，</w:t>
      </w:r>
      <w:r>
        <w:rPr>
          <w:rFonts w:hint="eastAsia" w:cs="宋体" w:asciiTheme="minorEastAsia" w:hAnsiTheme="minorEastAsia" w:eastAsiaTheme="minorEastAsia"/>
          <w:color w:val="000000" w:themeColor="text1"/>
          <w:kern w:val="0"/>
          <w:sz w:val="24"/>
          <w:szCs w:val="24"/>
          <w14:textFill>
            <w14:solidFill>
              <w14:schemeClr w14:val="tx1"/>
            </w14:solidFill>
          </w14:textFill>
        </w:rPr>
        <w:t>将投资者</w:t>
      </w:r>
      <w:r>
        <w:rPr>
          <w:rFonts w:hint="eastAsia" w:asciiTheme="minorEastAsia" w:hAnsiTheme="minorEastAsia" w:eastAsiaTheme="minorEastAsia"/>
          <w:color w:val="000000" w:themeColor="text1"/>
          <w:kern w:val="0"/>
          <w:sz w:val="24"/>
          <w:szCs w:val="24"/>
          <w14:textFill>
            <w14:solidFill>
              <w14:schemeClr w14:val="tx1"/>
            </w14:solidFill>
          </w14:textFill>
        </w:rPr>
        <w:t>快速赎回的零钱+份额对应款项</w:t>
      </w:r>
      <w:r>
        <w:rPr>
          <w:rFonts w:hint="eastAsia" w:cs="宋体" w:asciiTheme="minorEastAsia" w:hAnsiTheme="minorEastAsia" w:eastAsiaTheme="minorEastAsia"/>
          <w:color w:val="000000" w:themeColor="text1"/>
          <w:kern w:val="0"/>
          <w:sz w:val="24"/>
          <w:szCs w:val="24"/>
          <w14:textFill>
            <w14:solidFill>
              <w14:schemeClr w14:val="tx1"/>
            </w14:solidFill>
          </w14:textFill>
        </w:rPr>
        <w:t>在</w:t>
      </w:r>
      <w:r>
        <w:rPr>
          <w:rFonts w:cs="宋体" w:asciiTheme="minorEastAsia" w:hAnsiTheme="minorEastAsia" w:eastAsiaTheme="minorEastAsia"/>
          <w:color w:val="000000" w:themeColor="text1"/>
          <w:kern w:val="0"/>
          <w:sz w:val="24"/>
          <w:szCs w:val="24"/>
          <w14:textFill>
            <w14:solidFill>
              <w14:schemeClr w14:val="tx1"/>
            </w14:solidFill>
          </w14:textFill>
        </w:rPr>
        <w:t>申请日当日</w:t>
      </w:r>
      <w:r>
        <w:rPr>
          <w:rFonts w:hint="eastAsia" w:cs="宋体" w:asciiTheme="minorEastAsia" w:hAnsiTheme="minorEastAsia" w:eastAsiaTheme="minorEastAsia"/>
          <w:color w:val="000000" w:themeColor="text1"/>
          <w:kern w:val="0"/>
          <w:sz w:val="24"/>
          <w:szCs w:val="24"/>
          <w14:textFill>
            <w14:solidFill>
              <w14:schemeClr w14:val="tx1"/>
            </w14:solidFill>
          </w14:textFill>
        </w:rPr>
        <w:t>支付</w:t>
      </w:r>
      <w:r>
        <w:rPr>
          <w:rFonts w:cs="宋体" w:asciiTheme="minorEastAsia" w:hAnsiTheme="minorEastAsia" w:eastAsiaTheme="minorEastAsia"/>
          <w:color w:val="000000" w:themeColor="text1"/>
          <w:kern w:val="0"/>
          <w:sz w:val="24"/>
          <w:szCs w:val="24"/>
          <w14:textFill>
            <w14:solidFill>
              <w14:schemeClr w14:val="tx1"/>
            </w14:solidFill>
          </w14:textFill>
        </w:rPr>
        <w:t>至</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银行账户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同时产品管理人将投资者的快</w:t>
      </w:r>
      <w:r>
        <w:rPr>
          <w:rFonts w:hint="eastAsia" w:cs="宋体" w:asciiTheme="minorEastAsia" w:hAnsiTheme="minorEastAsia" w:eastAsiaTheme="minorEastAsia"/>
          <w:color w:val="000000" w:themeColor="text1"/>
          <w:kern w:val="0"/>
          <w:sz w:val="24"/>
          <w:szCs w:val="24"/>
          <w14:textFill>
            <w14:solidFill>
              <w14:schemeClr w14:val="tx1"/>
            </w14:solidFill>
          </w14:textFill>
        </w:rPr>
        <w:t>速</w:t>
      </w:r>
      <w:r>
        <w:rPr>
          <w:rFonts w:cs="宋体" w:asciiTheme="minorEastAsia" w:hAnsiTheme="minorEastAsia" w:eastAsiaTheme="minorEastAsia"/>
          <w:color w:val="000000" w:themeColor="text1"/>
          <w:kern w:val="0"/>
          <w:sz w:val="24"/>
          <w:szCs w:val="24"/>
          <w14:textFill>
            <w14:solidFill>
              <w14:schemeClr w14:val="tx1"/>
            </w14:solidFill>
          </w14:textFill>
        </w:rPr>
        <w:t>赎回</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底层产品</w:t>
      </w:r>
      <w:r>
        <w:rPr>
          <w:rFonts w:cs="宋体" w:asciiTheme="minorEastAsia" w:hAnsiTheme="minorEastAsia" w:eastAsiaTheme="minorEastAsia"/>
          <w:color w:val="000000" w:themeColor="text1"/>
          <w:kern w:val="0"/>
          <w:sz w:val="24"/>
          <w:szCs w:val="24"/>
          <w14:textFill>
            <w14:solidFill>
              <w14:schemeClr w14:val="tx1"/>
            </w14:solidFill>
          </w14:textFill>
        </w:rPr>
        <w:t>份额过户给快速赎回垫资方，并进行赎回操作。</w:t>
      </w:r>
    </w:p>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cs="宋体" w:asciiTheme="minorEastAsia" w:hAnsiTheme="minorEastAsia" w:eastAsiaTheme="minorEastAsia"/>
          <w:color w:val="000000" w:themeColor="text1"/>
          <w:kern w:val="0"/>
          <w:sz w:val="24"/>
          <w:szCs w:val="24"/>
          <w14:textFill>
            <w14:solidFill>
              <w14:schemeClr w14:val="tx1"/>
            </w14:solidFill>
          </w14:textFill>
        </w:rPr>
        <w:t>3.</w:t>
      </w:r>
      <w:r>
        <w:rPr>
          <w:rFonts w:hint="eastAsia" w:cs="宋体" w:asciiTheme="minorEastAsia" w:hAnsiTheme="minorEastAsia" w:eastAsiaTheme="minorEastAsia"/>
          <w:color w:val="000000" w:themeColor="text1"/>
          <w:kern w:val="0"/>
          <w:sz w:val="24"/>
          <w:szCs w:val="24"/>
          <w14:textFill>
            <w14:solidFill>
              <w14:schemeClr w14:val="tx1"/>
            </w14:solidFill>
          </w14:textFill>
        </w:rPr>
        <w:t>快速赎回垫资方：指快速赎回服务中以受让投资者快赎份额方式向投资者提供快赎款项的相关方。本协议中的快速赎回垫资方包含中信银行及其他与产品管理人开展合作的银行。</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hint="eastAsia" w:asciiTheme="minorEastAsia" w:hAnsiTheme="minorEastAsia" w:eastAsiaTheme="minorEastAsia"/>
          <w:color w:val="000000" w:themeColor="text1"/>
          <w:sz w:val="24"/>
          <w:szCs w:val="24"/>
          <w14:textFill>
            <w14:solidFill>
              <w14:schemeClr w14:val="tx1"/>
            </w14:solidFill>
          </w14:textFill>
        </w:rPr>
        <w:t>银行账户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：指投资者符合签约</w:t>
      </w:r>
      <w:r>
        <w:rPr>
          <w:rFonts w:cs="宋体" w:asciiTheme="minorEastAsia" w:hAnsiTheme="minorEastAsia" w:eastAsiaTheme="minorEastAsia"/>
          <w:color w:val="000000" w:themeColor="text1"/>
          <w:kern w:val="0"/>
          <w:sz w:val="24"/>
          <w:szCs w:val="24"/>
          <w14:textFill>
            <w14:solidFill>
              <w14:schemeClr w14:val="tx1"/>
            </w14:solidFill>
          </w14:textFill>
        </w:rPr>
        <w:t>零钱+</w:t>
      </w:r>
      <w:r>
        <w:rPr>
          <w:rFonts w:hint="eastAsia" w:cs="宋体" w:asciiTheme="minorEastAsia" w:hAnsiTheme="minorEastAsia" w:eastAsiaTheme="minorEastAsia"/>
          <w:color w:val="000000" w:themeColor="text1"/>
          <w:kern w:val="0"/>
          <w:sz w:val="24"/>
          <w:szCs w:val="24"/>
          <w14:textFill>
            <w14:solidFill>
              <w14:schemeClr w14:val="tx1"/>
            </w14:solidFill>
          </w14:textFill>
        </w:rPr>
        <w:t>业务条件的，在中信银行开立的</w:t>
      </w:r>
      <w:r>
        <w:rPr>
          <w:rFonts w:hint="eastAsia" w:asciiTheme="minorEastAsia" w:hAnsiTheme="minorEastAsia" w:eastAsiaTheme="minorEastAsia"/>
          <w:color w:val="000000" w:themeColor="text1"/>
          <w:sz w:val="24"/>
          <w:szCs w:val="24"/>
          <w14:textFill>
            <w14:solidFill>
              <w14:schemeClr w14:val="tx1"/>
            </w14:solidFill>
          </w14:textFill>
        </w:rPr>
        <w:t>个人活期储蓄</w:t>
      </w:r>
      <w:r>
        <w:rPr>
          <w:rFonts w:asciiTheme="minorEastAsia" w:hAnsiTheme="minorEastAsia" w:eastAsiaTheme="minorEastAsia"/>
          <w:color w:val="000000" w:themeColor="text1"/>
          <w:sz w:val="24"/>
          <w:szCs w:val="24"/>
          <w14:textFill>
            <w14:solidFill>
              <w14:schemeClr w14:val="tx1"/>
            </w14:solidFill>
          </w14:textFill>
        </w:rPr>
        <w:t>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5.</w:t>
      </w:r>
      <w:r>
        <w:rPr>
          <w:rFonts w:hint="eastAsia" w:cs="宋体" w:asciiTheme="minorEastAsia" w:hAnsiTheme="minorEastAsia" w:eastAsiaTheme="minorEastAsia"/>
          <w:color w:val="000000" w:themeColor="text1"/>
          <w:kern w:val="0"/>
          <w:sz w:val="24"/>
          <w:szCs w:val="24"/>
          <w14:textFill>
            <w14:solidFill>
              <w14:schemeClr w14:val="tx1"/>
            </w14:solidFill>
          </w14:textFill>
        </w:rPr>
        <w:t>工作日：</w:t>
      </w:r>
      <w:r>
        <w:rPr>
          <w:rFonts w:cs="宋体" w:asciiTheme="minorEastAsia" w:hAnsiTheme="minorEastAsia" w:eastAsiaTheme="minorEastAsia"/>
          <w:color w:val="000000" w:themeColor="text1"/>
          <w:kern w:val="0"/>
          <w:sz w:val="24"/>
          <w:szCs w:val="24"/>
          <w14:textFill>
            <w14:solidFill>
              <w14:schemeClr w14:val="tx1"/>
            </w14:solidFill>
          </w14:textFill>
        </w:rPr>
        <w:t>指上海证券交易所或深圳证券交易所</w:t>
      </w:r>
      <w:r>
        <w:rPr>
          <w:rFonts w:hint="eastAsia" w:cs="宋体" w:asciiTheme="minorEastAsia" w:hAnsiTheme="minorEastAsia" w:eastAsiaTheme="minorEastAsia"/>
          <w:color w:val="000000" w:themeColor="text1"/>
          <w:kern w:val="0"/>
          <w:sz w:val="24"/>
          <w:szCs w:val="24"/>
          <w14:textFill>
            <w14:solidFill>
              <w14:schemeClr w14:val="tx1"/>
            </w14:solidFill>
          </w14:textFill>
        </w:rPr>
        <w:t>或北京</w:t>
      </w:r>
      <w:r>
        <w:rPr>
          <w:rFonts w:cs="宋体" w:asciiTheme="minorEastAsia" w:hAnsiTheme="minorEastAsia" w:eastAsiaTheme="minorEastAsia"/>
          <w:color w:val="000000" w:themeColor="text1"/>
          <w:kern w:val="0"/>
          <w:sz w:val="24"/>
          <w:szCs w:val="24"/>
          <w14:textFill>
            <w14:solidFill>
              <w14:schemeClr w14:val="tx1"/>
            </w14:solidFill>
          </w14:textFill>
        </w:rPr>
        <w:t>证券交易所的正常交易日。</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6.</w:t>
      </w:r>
      <w:r>
        <w:rPr>
          <w:rFonts w:hint="eastAsia" w:cs="宋体" w:asciiTheme="minorEastAsia" w:hAnsiTheme="minorEastAsia" w:eastAsiaTheme="minorEastAsia"/>
          <w:color w:val="000000" w:themeColor="text1"/>
          <w:kern w:val="0"/>
          <w:sz w:val="24"/>
          <w:szCs w:val="24"/>
          <w14:textFill>
            <w14:solidFill>
              <w14:schemeClr w14:val="tx1"/>
            </w14:solidFill>
          </w14:textFill>
        </w:rPr>
        <w:t>开放</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指</w:t>
      </w:r>
      <w:r>
        <w:rPr>
          <w:rFonts w:cs="宋体" w:asciiTheme="minorEastAsia" w:hAnsiTheme="minorEastAsia" w:eastAsiaTheme="minorEastAsia"/>
          <w:color w:val="000000" w:themeColor="text1"/>
          <w:kern w:val="0"/>
          <w:sz w:val="24"/>
          <w:szCs w:val="24"/>
          <w14:textFill>
            <w14:solidFill>
              <w14:schemeClr w14:val="tx1"/>
            </w14:solidFill>
          </w14:textFill>
        </w:rPr>
        <w:t>基金合同</w:t>
      </w:r>
      <w:r>
        <w:rPr>
          <w:rFonts w:hint="eastAsia" w:cs="宋体" w:asciiTheme="minorEastAsia" w:hAnsiTheme="minorEastAsia" w:eastAsiaTheme="minorEastAsia"/>
          <w:color w:val="000000" w:themeColor="text1"/>
          <w:kern w:val="0"/>
          <w:sz w:val="24"/>
          <w:szCs w:val="24"/>
          <w14:textFill>
            <w14:solidFill>
              <w14:schemeClr w14:val="tx1"/>
            </w14:solidFill>
          </w14:textFill>
        </w:rPr>
        <w:t>和理财产品说明书</w:t>
      </w:r>
      <w:r>
        <w:rPr>
          <w:rFonts w:cs="宋体" w:asciiTheme="minorEastAsia" w:hAnsiTheme="minorEastAsia" w:eastAsiaTheme="minorEastAsia"/>
          <w:color w:val="000000" w:themeColor="text1"/>
          <w:kern w:val="0"/>
          <w:sz w:val="24"/>
          <w:szCs w:val="24"/>
          <w14:textFill>
            <w14:solidFill>
              <w14:schemeClr w14:val="tx1"/>
            </w14:solidFill>
          </w14:textFill>
        </w:rPr>
        <w:t>约定的为投资者办理现金管理类理财产品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货币</w:t>
      </w:r>
      <w:r>
        <w:rPr>
          <w:rFonts w:hint="eastAsia" w:cs="宋体" w:asciiTheme="minorEastAsia" w:hAnsiTheme="minorEastAsia" w:eastAsiaTheme="minorEastAsia"/>
          <w:color w:val="000000" w:themeColor="text1"/>
          <w:kern w:val="0"/>
          <w:sz w:val="24"/>
          <w:szCs w:val="24"/>
          <w14:textFill>
            <w14:solidFill>
              <w14:schemeClr w14:val="tx1"/>
            </w14:solidFill>
          </w14:textFill>
        </w:rPr>
        <w:t>市场</w:t>
      </w:r>
      <w:r>
        <w:rPr>
          <w:rFonts w:cs="宋体" w:asciiTheme="minorEastAsia" w:hAnsiTheme="minorEastAsia" w:eastAsiaTheme="minorEastAsia"/>
          <w:color w:val="000000" w:themeColor="text1"/>
          <w:kern w:val="0"/>
          <w:sz w:val="24"/>
          <w:szCs w:val="24"/>
          <w14:textFill>
            <w14:solidFill>
              <w14:schemeClr w14:val="tx1"/>
            </w14:solidFill>
          </w14:textFill>
        </w:rPr>
        <w:t>基金申购、赎回</w:t>
      </w:r>
      <w:r>
        <w:rPr>
          <w:rFonts w:hint="eastAsia" w:asciiTheme="minorEastAsia" w:hAnsiTheme="minorEastAsia" w:eastAsiaTheme="minorEastAsia"/>
          <w:bCs/>
          <w:color w:val="000000" w:themeColor="text1"/>
          <w:sz w:val="24"/>
          <w:szCs w:val="24"/>
          <w14:textFill>
            <w14:solidFill>
              <w14:schemeClr w14:val="tx1"/>
            </w14:solidFill>
          </w14:textFill>
        </w:rPr>
        <w:t>或其他业务</w:t>
      </w:r>
      <w:r>
        <w:rPr>
          <w:rFonts w:cs="宋体" w:asciiTheme="minorEastAsia" w:hAnsiTheme="minorEastAsia" w:eastAsiaTheme="minorEastAsia"/>
          <w:color w:val="000000" w:themeColor="text1"/>
          <w:kern w:val="0"/>
          <w:sz w:val="24"/>
          <w:szCs w:val="24"/>
          <w14:textFill>
            <w14:solidFill>
              <w14:schemeClr w14:val="tx1"/>
            </w14:solidFill>
          </w14:textFill>
        </w:rPr>
        <w:t>的工作日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7.</w:t>
      </w:r>
      <w:r>
        <w:rPr>
          <w:rFonts w:hint="eastAsia" w:cs="宋体" w:asciiTheme="minorEastAsia" w:hAnsiTheme="minorEastAsia" w:eastAsiaTheme="minorEastAsia"/>
          <w:color w:val="000000" w:themeColor="text1"/>
          <w:kern w:val="0"/>
          <w:sz w:val="24"/>
          <w:szCs w:val="24"/>
          <w14:textFill>
            <w14:solidFill>
              <w14:schemeClr w14:val="tx1"/>
            </w14:solidFill>
          </w14:textFill>
        </w:rPr>
        <w:t>T</w:t>
      </w:r>
      <w:r>
        <w:rPr>
          <w:rFonts w:cs="宋体" w:asciiTheme="minorEastAsia" w:hAnsiTheme="minorEastAsia" w:eastAsiaTheme="minorEastAsia"/>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14:textFill>
            <w14:solidFill>
              <w14:schemeClr w14:val="tx1"/>
            </w14:solidFill>
          </w14:textFill>
        </w:rPr>
        <w:t>指</w:t>
      </w:r>
      <w:r>
        <w:rPr>
          <w:rFonts w:cs="宋体" w:asciiTheme="minorEastAsia" w:hAnsiTheme="minorEastAsia" w:eastAsiaTheme="minorEastAsia"/>
          <w:color w:val="000000" w:themeColor="text1"/>
          <w:kern w:val="0"/>
          <w:sz w:val="24"/>
          <w:szCs w:val="24"/>
          <w14:textFill>
            <w14:solidFill>
              <w14:schemeClr w14:val="tx1"/>
            </w14:solidFill>
          </w14:textFill>
        </w:rPr>
        <w:t>基金合同</w:t>
      </w:r>
      <w:r>
        <w:rPr>
          <w:rFonts w:hint="eastAsia" w:cs="宋体" w:asciiTheme="minorEastAsia" w:hAnsiTheme="minorEastAsia" w:eastAsiaTheme="minorEastAsia"/>
          <w:color w:val="000000" w:themeColor="text1"/>
          <w:kern w:val="0"/>
          <w:sz w:val="24"/>
          <w:szCs w:val="24"/>
          <w14:textFill>
            <w14:solidFill>
              <w14:schemeClr w14:val="tx1"/>
            </w14:solidFill>
          </w14:textFill>
        </w:rPr>
        <w:t>和理财产品说明书</w:t>
      </w:r>
      <w:r>
        <w:rPr>
          <w:rFonts w:cs="宋体" w:asciiTheme="minorEastAsia" w:hAnsiTheme="minorEastAsia" w:eastAsiaTheme="minorEastAsia"/>
          <w:color w:val="000000" w:themeColor="text1"/>
          <w:kern w:val="0"/>
          <w:sz w:val="24"/>
          <w:szCs w:val="24"/>
          <w14:textFill>
            <w14:solidFill>
              <w14:schemeClr w14:val="tx1"/>
            </w14:solidFill>
          </w14:textFill>
        </w:rPr>
        <w:t>约定的</w:t>
      </w:r>
      <w:r>
        <w:rPr>
          <w:rFonts w:hint="eastAsia" w:cs="宋体" w:asciiTheme="minorEastAsia" w:hAnsiTheme="minorEastAsia" w:eastAsiaTheme="minorEastAsia"/>
          <w:color w:val="000000" w:themeColor="text1"/>
          <w:kern w:val="0"/>
          <w:sz w:val="24"/>
          <w:szCs w:val="24"/>
          <w14:textFill>
            <w14:solidFill>
              <w14:schemeClr w14:val="tx1"/>
            </w14:solidFill>
          </w14:textFill>
        </w:rPr>
        <w:t>受理</w:t>
      </w:r>
      <w:r>
        <w:rPr>
          <w:rFonts w:cs="宋体" w:asciiTheme="minorEastAsia" w:hAnsiTheme="minorEastAsia" w:eastAsiaTheme="minorEastAsia"/>
          <w:color w:val="000000" w:themeColor="text1"/>
          <w:kern w:val="0"/>
          <w:sz w:val="24"/>
          <w:szCs w:val="24"/>
          <w14:textFill>
            <w14:solidFill>
              <w14:schemeClr w14:val="tx1"/>
            </w14:solidFill>
          </w14:textFill>
        </w:rPr>
        <w:t>投资者有效申请</w:t>
      </w:r>
      <w:r>
        <w:rPr>
          <w:rFonts w:hint="eastAsia" w:cs="宋体" w:asciiTheme="minorEastAsia" w:hAnsiTheme="minorEastAsia" w:eastAsiaTheme="minorEastAsia"/>
          <w:color w:val="000000" w:themeColor="text1"/>
          <w:kern w:val="0"/>
          <w:sz w:val="24"/>
          <w:szCs w:val="24"/>
          <w14:textFill>
            <w14:solidFill>
              <w14:schemeClr w14:val="tx1"/>
            </w14:solidFill>
          </w14:textFill>
        </w:rPr>
        <w:t>的开放</w:t>
      </w:r>
      <w:r>
        <w:rPr>
          <w:rFonts w:cs="宋体" w:asciiTheme="minorEastAsia" w:hAnsiTheme="minorEastAsia" w:eastAsiaTheme="minorEastAsia"/>
          <w:color w:val="000000" w:themeColor="text1"/>
          <w:kern w:val="0"/>
          <w:sz w:val="24"/>
          <w:szCs w:val="24"/>
          <w14:textFill>
            <w14:solidFill>
              <w14:schemeClr w14:val="tx1"/>
            </w14:solidFill>
          </w14:textFill>
        </w:rPr>
        <w:t>日。</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8.T+N日：自 T 日起第 N个工作日（不包含 T 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N为自然数</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第二条</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服务</w:t>
      </w:r>
      <w:r>
        <w:rPr>
          <w:rFonts w:cs="宋体" w:asciiTheme="minorEastAsia" w:hAnsiTheme="minorEastAsia" w:eastAsiaTheme="minorEastAsia"/>
          <w:b/>
          <w:color w:val="000000" w:themeColor="text1"/>
          <w:kern w:val="0"/>
          <w:sz w:val="24"/>
          <w:szCs w:val="24"/>
          <w14:textFill>
            <w14:solidFill>
              <w14:schemeClr w14:val="tx1"/>
            </w14:solidFill>
          </w14:textFill>
        </w:rPr>
        <w:t>内容</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中信银行收到客户“转入／转出”申请后，根据本协议转入转出规则相关条款处理。投资者通过中信银行渠道的零钱+功能界面发起“转入”操作时，可以</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或</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系统将按照客户选定的转入方式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及</w:t>
      </w:r>
      <w:r>
        <w:rPr>
          <w:rFonts w:cs="宋体" w:asciiTheme="minorEastAsia" w:hAnsiTheme="minorEastAsia" w:eastAsiaTheme="minorEastAsia"/>
          <w:color w:val="000000" w:themeColor="text1"/>
          <w:kern w:val="0"/>
          <w:sz w:val="24"/>
          <w:szCs w:val="24"/>
          <w14:textFill>
            <w14:solidFill>
              <w14:schemeClr w14:val="tx1"/>
            </w14:solidFill>
          </w14:textFill>
        </w:rPr>
        <w:t>本协议约定的规则进行底层产品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申购；投资者发起“转出”操作时</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可以</w:t>
      </w:r>
      <w:r>
        <w:rPr>
          <w:rFonts w:cs="宋体" w:asciiTheme="minorEastAsia" w:hAnsiTheme="minorEastAsia" w:eastAsiaTheme="minorEastAsia"/>
          <w:color w:val="000000" w:themeColor="text1"/>
          <w:kern w:val="0"/>
          <w:sz w:val="24"/>
          <w:szCs w:val="24"/>
          <w14:textFill>
            <w14:solidFill>
              <w14:schemeClr w14:val="tx1"/>
            </w14:solidFill>
          </w14:textFill>
        </w:rPr>
        <w:t>选择发起“</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智能转出</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或</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自定义转出</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系统</w:t>
      </w:r>
      <w:r>
        <w:rPr>
          <w:rFonts w:hint="eastAsia" w:cs="宋体" w:asciiTheme="minorEastAsia" w:hAnsiTheme="minorEastAsia" w:eastAsiaTheme="minorEastAsia"/>
          <w:color w:val="000000" w:themeColor="text1"/>
          <w:kern w:val="0"/>
          <w:sz w:val="24"/>
          <w:szCs w:val="24"/>
          <w14:textFill>
            <w14:solidFill>
              <w14:schemeClr w14:val="tx1"/>
            </w14:solidFill>
          </w14:textFill>
        </w:rPr>
        <w:t>将按照</w:t>
      </w:r>
      <w:r>
        <w:rPr>
          <w:rFonts w:cs="宋体" w:asciiTheme="minorEastAsia" w:hAnsiTheme="minorEastAsia" w:eastAsiaTheme="minorEastAsia"/>
          <w:color w:val="000000" w:themeColor="text1"/>
          <w:kern w:val="0"/>
          <w:sz w:val="24"/>
          <w:szCs w:val="24"/>
          <w14:textFill>
            <w14:solidFill>
              <w14:schemeClr w14:val="tx1"/>
            </w14:solidFill>
          </w14:textFill>
        </w:rPr>
        <w:t>客户选定的</w:t>
      </w:r>
      <w:r>
        <w:rPr>
          <w:rFonts w:hint="eastAsia" w:cs="宋体" w:asciiTheme="minorEastAsia" w:hAnsiTheme="minorEastAsia" w:eastAsiaTheme="minorEastAsia"/>
          <w:color w:val="000000" w:themeColor="text1"/>
          <w:kern w:val="0"/>
          <w:sz w:val="24"/>
          <w:szCs w:val="24"/>
          <w14:textFill>
            <w14:solidFill>
              <w14:schemeClr w14:val="tx1"/>
            </w14:solidFill>
          </w14:textFill>
        </w:rPr>
        <w:t>转出</w:t>
      </w:r>
      <w:r>
        <w:rPr>
          <w:rFonts w:cs="宋体" w:asciiTheme="minorEastAsia" w:hAnsiTheme="minorEastAsia" w:eastAsiaTheme="minorEastAsia"/>
          <w:color w:val="000000" w:themeColor="text1"/>
          <w:kern w:val="0"/>
          <w:sz w:val="24"/>
          <w:szCs w:val="24"/>
          <w14:textFill>
            <w14:solidFill>
              <w14:schemeClr w14:val="tx1"/>
            </w14:solidFill>
          </w14:textFill>
        </w:rPr>
        <w:t>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及</w:t>
      </w:r>
      <w:r>
        <w:rPr>
          <w:rFonts w:cs="宋体" w:asciiTheme="minorEastAsia" w:hAnsiTheme="minorEastAsia" w:eastAsiaTheme="minorEastAsia"/>
          <w:color w:val="000000" w:themeColor="text1"/>
          <w:kern w:val="0"/>
          <w:sz w:val="24"/>
          <w:szCs w:val="24"/>
          <w14:textFill>
            <w14:solidFill>
              <w14:schemeClr w14:val="tx1"/>
            </w14:solidFill>
          </w14:textFill>
        </w:rPr>
        <w:t>本协议约定的规则</w:t>
      </w:r>
      <w:r>
        <w:rPr>
          <w:rFonts w:hint="eastAsia" w:cs="宋体" w:asciiTheme="minorEastAsia" w:hAnsiTheme="minorEastAsia" w:eastAsiaTheme="minorEastAsia"/>
          <w:color w:val="000000" w:themeColor="text1"/>
          <w:kern w:val="0"/>
          <w:sz w:val="24"/>
          <w:szCs w:val="24"/>
          <w14:textFill>
            <w14:solidFill>
              <w14:schemeClr w14:val="tx1"/>
            </w14:solidFill>
          </w14:textFill>
        </w:rPr>
        <w:t>进行底层产品的赎回。</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三</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双</w:t>
      </w:r>
      <w:r>
        <w:rPr>
          <w:rFonts w:cs="宋体" w:asciiTheme="minorEastAsia" w:hAnsiTheme="minorEastAsia" w:eastAsiaTheme="minorEastAsia"/>
          <w:b/>
          <w:color w:val="000000" w:themeColor="text1"/>
          <w:kern w:val="0"/>
          <w:sz w:val="24"/>
          <w:szCs w:val="24"/>
          <w14:textFill>
            <w14:solidFill>
              <w14:schemeClr w14:val="tx1"/>
            </w14:solidFill>
          </w14:textFill>
        </w:rPr>
        <w:t>方权利及义务</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（一）投资者权利及义务</w:t>
      </w:r>
    </w:p>
    <w:p>
      <w:pPr>
        <w:widowControl/>
        <w:overflowPunct w:val="0"/>
        <w:spacing w:line="360" w:lineRule="auto"/>
        <w:ind w:firstLine="482" w:firstLineChars="200"/>
        <w:rPr>
          <w:rStyle w:val="13"/>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cs="宋体" w:asciiTheme="minorEastAsia" w:hAnsiTheme="minorEastAsia" w:eastAsiaTheme="minorEastAsia"/>
          <w:b/>
          <w:bCs/>
          <w:color w:val="000000" w:themeColor="text1"/>
          <w:kern w:val="0"/>
          <w:sz w:val="24"/>
          <w:szCs w:val="24"/>
          <w14:textFill>
            <w14:solidFill>
              <w14:schemeClr w14:val="tx1"/>
            </w14:solidFill>
          </w14:textFill>
        </w:rPr>
        <w:t>投资者承诺</w:t>
      </w:r>
      <w:r>
        <w:rPr>
          <w:rFonts w:hint="eastAsia" w:asciiTheme="minorEastAsia" w:hAnsiTheme="minorEastAsia" w:eastAsiaTheme="minorEastAsia"/>
          <w:b/>
          <w:bCs/>
          <w:color w:val="000000" w:themeColor="text1"/>
          <w:kern w:val="0"/>
          <w:sz w:val="24"/>
          <w:szCs w:val="24"/>
          <w14:textFill>
            <w14:solidFill>
              <w14:schemeClr w14:val="tx1"/>
            </w14:solidFill>
          </w14:textFill>
        </w:rPr>
        <w:t>本人</w:t>
      </w:r>
      <w:r>
        <w:rPr>
          <w:rFonts w:cs="宋体" w:asciiTheme="minorEastAsia" w:hAnsiTheme="minorEastAsia" w:eastAsiaTheme="minorEastAsia"/>
          <w:b/>
          <w:bCs/>
          <w:color w:val="000000" w:themeColor="text1"/>
          <w:kern w:val="0"/>
          <w:sz w:val="24"/>
          <w:szCs w:val="24"/>
          <w14:textFill>
            <w14:solidFill>
              <w14:schemeClr w14:val="tx1"/>
            </w14:solidFill>
          </w14:textFill>
        </w:rPr>
        <w:t>是具有完全民事行为能力的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自然人</w:t>
      </w:r>
      <w:r>
        <w:rPr>
          <w:rFonts w:cs="宋体" w:asciiTheme="minorEastAsia" w:hAnsiTheme="minorEastAsia" w:eastAsiaTheme="minorEastAsia"/>
          <w:b/>
          <w:bCs/>
          <w:color w:val="000000" w:themeColor="text1"/>
          <w:kern w:val="0"/>
          <w:sz w:val="24"/>
          <w:szCs w:val="24"/>
          <w14:textFill>
            <w14:solidFill>
              <w14:schemeClr w14:val="tx1"/>
            </w14:solidFill>
          </w14:textFill>
        </w:rPr>
        <w:t>，</w:t>
      </w:r>
      <w:r>
        <w:rPr>
          <w:rStyle w:val="13"/>
          <w:rFonts w:hint="eastAsia" w:asciiTheme="minorEastAsia" w:hAnsiTheme="minorEastAsia" w:eastAsiaTheme="minorEastAsia"/>
          <w:color w:val="000000" w:themeColor="text1"/>
          <w:sz w:val="24"/>
          <w:szCs w:val="24"/>
          <w14:textFill>
            <w14:solidFill>
              <w14:schemeClr w14:val="tx1"/>
            </w14:solidFill>
          </w14:textFill>
        </w:rPr>
        <w:t>投资者通过网络页面点击“确认”签署</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或</w:t>
      </w:r>
      <w:r>
        <w:rPr>
          <w:rFonts w:cs="宋体" w:asciiTheme="minorEastAsia" w:hAnsiTheme="minorEastAsia" w:eastAsiaTheme="minorEastAsia"/>
          <w:b/>
          <w:bCs/>
          <w:color w:val="000000" w:themeColor="text1"/>
          <w:kern w:val="0"/>
          <w:sz w:val="24"/>
          <w:szCs w:val="24"/>
          <w14:textFill>
            <w14:solidFill>
              <w14:schemeClr w14:val="tx1"/>
            </w14:solidFill>
          </w14:textFill>
        </w:rPr>
        <w:t>按下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同意</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”签署</w:t>
      </w:r>
      <w:r>
        <w:rPr>
          <w:rStyle w:val="13"/>
          <w:rFonts w:hint="eastAsia" w:asciiTheme="minorEastAsia" w:hAnsiTheme="minorEastAsia" w:eastAsiaTheme="minorEastAsia"/>
          <w:color w:val="000000" w:themeColor="text1"/>
          <w:sz w:val="24"/>
          <w:szCs w:val="24"/>
          <w14:textFill>
            <w14:solidFill>
              <w14:schemeClr w14:val="tx1"/>
            </w14:solidFill>
          </w14:textFill>
        </w:rPr>
        <w:t>或以其他方式选择签署本协议</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，即</w:t>
      </w:r>
      <w:r>
        <w:rPr>
          <w:rFonts w:cs="宋体" w:asciiTheme="minorEastAsia" w:hAnsiTheme="minorEastAsia" w:eastAsiaTheme="minorEastAsia"/>
          <w:b/>
          <w:bCs/>
          <w:color w:val="000000" w:themeColor="text1"/>
          <w:kern w:val="0"/>
          <w:sz w:val="24"/>
          <w:szCs w:val="24"/>
          <w14:textFill>
            <w14:solidFill>
              <w14:schemeClr w14:val="tx1"/>
            </w14:solidFill>
          </w14:textFill>
        </w:rPr>
        <w:t>表示投资者确认本人已阅读、理解并接受本协议</w:t>
      </w:r>
      <w:r>
        <w:rPr>
          <w:rStyle w:val="13"/>
          <w:rFonts w:asciiTheme="minorEastAsia" w:hAnsiTheme="minorEastAsia" w:eastAsiaTheme="minorEastAsia"/>
          <w:color w:val="000000" w:themeColor="text1"/>
          <w:sz w:val="24"/>
          <w:szCs w:val="24"/>
          <w14:textFill>
            <w14:solidFill>
              <w14:schemeClr w14:val="tx1"/>
            </w14:solidFill>
          </w14:textFill>
        </w:rPr>
        <w:t>的全部约定内容以及与本协议有关的各项规则及</w:t>
      </w:r>
      <w:r>
        <w:rPr>
          <w:rStyle w:val="13"/>
          <w:rFonts w:hint="eastAsia" w:asciiTheme="minorEastAsia" w:hAnsiTheme="minorEastAsia" w:eastAsiaTheme="minorEastAsia"/>
          <w:color w:val="000000" w:themeColor="text1"/>
          <w:sz w:val="24"/>
          <w:szCs w:val="24"/>
          <w14:textFill>
            <w14:solidFill>
              <w14:schemeClr w14:val="tx1"/>
            </w14:solidFill>
          </w14:textFill>
        </w:rPr>
        <w:t>中信银行</w:t>
      </w:r>
      <w:r>
        <w:rPr>
          <w:rStyle w:val="13"/>
          <w:rFonts w:asciiTheme="minorEastAsia" w:hAnsiTheme="minorEastAsia" w:eastAsiaTheme="minorEastAsia"/>
          <w:color w:val="000000" w:themeColor="text1"/>
          <w:sz w:val="24"/>
          <w:szCs w:val="24"/>
          <w14:textFill>
            <w14:solidFill>
              <w14:schemeClr w14:val="tx1"/>
            </w14:solidFill>
          </w14:textFill>
        </w:rPr>
        <w:t>网站</w:t>
      </w:r>
      <w:r>
        <w:rPr>
          <w:rStyle w:val="13"/>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kern w:val="0"/>
          <w:sz w:val="24"/>
          <w:szCs w:val="24"/>
          <w14:textFill>
            <w14:solidFill>
              <w14:schemeClr w14:val="tx1"/>
            </w14:solidFill>
          </w14:textFill>
        </w:rPr>
        <w:t>产品</w:t>
      </w:r>
      <w:r>
        <w:rPr>
          <w:rFonts w:asciiTheme="minorEastAsia" w:hAnsiTheme="minorEastAsia" w:eastAsiaTheme="minorEastAsia"/>
          <w:b/>
          <w:color w:val="000000" w:themeColor="text1"/>
          <w:kern w:val="0"/>
          <w:sz w:val="24"/>
          <w:szCs w:val="24"/>
          <w14:textFill>
            <w14:solidFill>
              <w14:schemeClr w14:val="tx1"/>
            </w14:solidFill>
          </w14:textFill>
        </w:rPr>
        <w:t>管理人</w:t>
      </w:r>
      <w:r>
        <w:rPr>
          <w:rStyle w:val="13"/>
          <w:rFonts w:hint="eastAsia" w:asciiTheme="minorEastAsia" w:hAnsiTheme="minorEastAsia" w:eastAsiaTheme="minorEastAsia"/>
          <w:color w:val="000000" w:themeColor="text1"/>
          <w:sz w:val="24"/>
          <w:szCs w:val="24"/>
          <w14:textFill>
            <w14:solidFill>
              <w14:schemeClr w14:val="tx1"/>
            </w14:solidFill>
          </w14:textFill>
        </w:rPr>
        <w:t>网站</w:t>
      </w:r>
      <w:r>
        <w:rPr>
          <w:rStyle w:val="13"/>
          <w:rFonts w:asciiTheme="minorEastAsia" w:hAnsiTheme="minorEastAsia" w:eastAsiaTheme="minorEastAsia"/>
          <w:color w:val="000000" w:themeColor="text1"/>
          <w:sz w:val="24"/>
          <w:szCs w:val="24"/>
          <w14:textFill>
            <w14:solidFill>
              <w14:schemeClr w14:val="tx1"/>
            </w14:solidFill>
          </w14:textFill>
        </w:rPr>
        <w:t>所包含的其他与本协议或本协议项下</w:t>
      </w:r>
      <w:r>
        <w:rPr>
          <w:rStyle w:val="13"/>
          <w:rFonts w:hint="eastAsia" w:asciiTheme="minorEastAsia" w:hAnsiTheme="minorEastAsia" w:eastAsiaTheme="minorEastAsia"/>
          <w:color w:val="000000" w:themeColor="text1"/>
          <w:sz w:val="24"/>
          <w:szCs w:val="24"/>
          <w14:textFill>
            <w14:solidFill>
              <w14:schemeClr w14:val="tx1"/>
            </w14:solidFill>
          </w14:textFill>
        </w:rPr>
        <w:t>底层</w:t>
      </w:r>
      <w:r>
        <w:rPr>
          <w:rStyle w:val="13"/>
          <w:rFonts w:asciiTheme="minorEastAsia" w:hAnsiTheme="minorEastAsia" w:eastAsiaTheme="minorEastAsia"/>
          <w:color w:val="000000" w:themeColor="text1"/>
          <w:sz w:val="24"/>
          <w:szCs w:val="24"/>
          <w14:textFill>
            <w14:solidFill>
              <w14:schemeClr w14:val="tx1"/>
            </w14:solidFill>
          </w14:textFill>
        </w:rPr>
        <w:t>产品有关的各项规定</w:t>
      </w:r>
      <w:r>
        <w:rPr>
          <w:rStyle w:val="13"/>
          <w:rFonts w:hint="eastAsia" w:asciiTheme="minorEastAsia" w:hAnsiTheme="minorEastAsia" w:eastAsiaTheme="minorEastAsia"/>
          <w:color w:val="000000" w:themeColor="text1"/>
          <w:sz w:val="24"/>
          <w:szCs w:val="24"/>
          <w14:textFill>
            <w14:solidFill>
              <w14:schemeClr w14:val="tx1"/>
            </w14:solidFill>
          </w14:textFill>
        </w:rPr>
        <w:t>或</w:t>
      </w:r>
      <w:r>
        <w:rPr>
          <w:rStyle w:val="13"/>
          <w:rFonts w:asciiTheme="minorEastAsia" w:hAnsiTheme="minorEastAsia" w:eastAsiaTheme="minorEastAsia"/>
          <w:color w:val="000000" w:themeColor="text1"/>
          <w:sz w:val="24"/>
          <w:szCs w:val="24"/>
          <w14:textFill>
            <w14:solidFill>
              <w14:schemeClr w14:val="tx1"/>
            </w14:solidFill>
          </w14:textFill>
        </w:rPr>
        <w:t>规则。</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相关操作应同时遵循本协议、《中信银行代销资管产品总协议》及零钱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底层产品</w:t>
      </w:r>
      <w:r>
        <w:rPr>
          <w:rFonts w:cs="宋体" w:asciiTheme="minorEastAsia" w:hAnsiTheme="minorEastAsia" w:eastAsiaTheme="minorEastAsia"/>
          <w:b/>
          <w:color w:val="000000" w:themeColor="text1"/>
          <w:kern w:val="0"/>
          <w:sz w:val="24"/>
          <w:szCs w:val="24"/>
          <w14:textFill>
            <w14:solidFill>
              <w14:schemeClr w14:val="tx1"/>
            </w14:solidFill>
          </w14:textFill>
        </w:rPr>
        <w:t>所对应的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货币基金合同、招募说明书、产品资料概要、证券投资基金投资人权益须知等相关文件（下称“基金文件”，以</w:t>
      </w:r>
      <w:r>
        <w:rPr>
          <w:rFonts w:cs="宋体" w:asciiTheme="minorEastAsia" w:hAnsiTheme="minorEastAsia" w:eastAsiaTheme="minorEastAsia"/>
          <w:b/>
          <w:color w:val="000000" w:themeColor="text1"/>
          <w:kern w:val="0"/>
          <w:sz w:val="24"/>
          <w:szCs w:val="24"/>
          <w14:textFill>
            <w14:solidFill>
              <w14:schemeClr w14:val="tx1"/>
            </w14:solidFill>
          </w14:textFill>
        </w:rPr>
        <w:t>投资者实际签署</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文件为准</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）以及</w:t>
      </w:r>
      <w:r>
        <w:rPr>
          <w:rFonts w:cs="宋体" w:asciiTheme="minorEastAsia" w:hAnsiTheme="minorEastAsia" w:eastAsiaTheme="minorEastAsia"/>
          <w:b/>
          <w:color w:val="000000" w:themeColor="text1"/>
          <w:kern w:val="0"/>
          <w:sz w:val="24"/>
          <w:szCs w:val="24"/>
          <w14:textFill>
            <w14:solidFill>
              <w14:schemeClr w14:val="tx1"/>
            </w14:solidFill>
          </w14:textFill>
        </w:rPr>
        <w:t>现金管理类理财产品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投资协议书、理财产品说明书、理财产品风险揭示书等</w:t>
      </w:r>
      <w:r>
        <w:rPr>
          <w:rFonts w:cs="宋体" w:asciiTheme="minorEastAsia" w:hAnsiTheme="minorEastAsia" w:eastAsiaTheme="minorEastAsia"/>
          <w:b/>
          <w:color w:val="000000" w:themeColor="text1"/>
          <w:kern w:val="0"/>
          <w:sz w:val="24"/>
          <w:szCs w:val="24"/>
          <w14:textFill>
            <w14:solidFill>
              <w14:schemeClr w14:val="tx1"/>
            </w14:solidFill>
          </w14:textFill>
        </w:rPr>
        <w:t>相关文件</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（下称“理财</w:t>
      </w:r>
      <w:r>
        <w:rPr>
          <w:rFonts w:cs="宋体" w:asciiTheme="minorEastAsia" w:hAnsiTheme="minorEastAsia" w:eastAsiaTheme="minorEastAsia"/>
          <w:b/>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w:t>
      </w:r>
      <w:r>
        <w:rPr>
          <w:rFonts w:cs="宋体" w:asciiTheme="minorEastAsia" w:hAnsiTheme="minorEastAsia" w:eastAsiaTheme="minorEastAsia"/>
          <w:b/>
          <w:color w:val="000000" w:themeColor="text1"/>
          <w:kern w:val="0"/>
          <w:sz w:val="24"/>
          <w:szCs w:val="24"/>
          <w14:textFill>
            <w14:solidFill>
              <w14:schemeClr w14:val="tx1"/>
            </w14:solidFill>
          </w14:textFill>
        </w:rPr>
        <w:t>投资者实际签署</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文件为准）</w:t>
      </w:r>
      <w:r>
        <w:rPr>
          <w:rFonts w:hint="eastAsia" w:cs="宋体" w:asciiTheme="minorEastAsia" w:hAnsiTheme="minorEastAsia" w:eastAsiaTheme="minorEastAsia"/>
          <w:b/>
          <w:color w:val="000000" w:themeColor="text1"/>
          <w:kern w:val="0"/>
          <w:sz w:val="24"/>
          <w:szCs w:val="24"/>
          <w14:textFill>
            <w14:solidFill>
              <w14:schemeClr w14:val="tx1"/>
            </w14:solidFill>
          </w14:textFill>
        </w:rPr>
        <w:t>约定。</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应在申请</w:t>
      </w:r>
      <w:r>
        <w:rPr>
          <w:rFonts w:cs="宋体" w:asciiTheme="minorEastAsia" w:hAnsiTheme="minorEastAsia" w:eastAsiaTheme="minorEastAsia"/>
          <w:b/>
          <w:color w:val="000000" w:themeColor="text1"/>
          <w:kern w:val="0"/>
          <w:sz w:val="24"/>
          <w:szCs w:val="24"/>
          <w14:textFill>
            <w14:solidFill>
              <w14:schemeClr w14:val="tx1"/>
            </w14:solidFill>
          </w14:textFill>
        </w:rPr>
        <w:t>本业务前，</w:t>
      </w:r>
      <w:r>
        <w:rPr>
          <w:rFonts w:hint="eastAsia" w:cs="宋体" w:asciiTheme="minorEastAsia" w:hAnsiTheme="minorEastAsia" w:eastAsiaTheme="minorEastAsia"/>
          <w:b/>
          <w:color w:val="000000" w:themeColor="text1"/>
          <w:kern w:val="0"/>
          <w:sz w:val="24"/>
          <w:szCs w:val="24"/>
          <w14:textFill>
            <w14:solidFill>
              <w14:schemeClr w14:val="tx1"/>
            </w14:solidFill>
          </w14:textFill>
        </w:rPr>
        <w:t>认真阅读并</w:t>
      </w:r>
      <w:r>
        <w:rPr>
          <w:rFonts w:cs="宋体" w:asciiTheme="minorEastAsia" w:hAnsiTheme="minorEastAsia" w:eastAsiaTheme="minorEastAsia"/>
          <w:b/>
          <w:color w:val="000000" w:themeColor="text1"/>
          <w:kern w:val="0"/>
          <w:sz w:val="24"/>
          <w:szCs w:val="24"/>
          <w14:textFill>
            <w14:solidFill>
              <w14:schemeClr w14:val="tx1"/>
            </w14:solidFill>
          </w14:textFill>
        </w:rPr>
        <w:t>签署</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《中信银行代销资管产品总协议》、基金文件、</w:t>
      </w:r>
      <w:r>
        <w:rPr>
          <w:rFonts w:cs="宋体" w:asciiTheme="minorEastAsia" w:hAnsiTheme="minorEastAsia" w:eastAsiaTheme="minorEastAsia"/>
          <w:b/>
          <w:color w:val="000000" w:themeColor="text1"/>
          <w:kern w:val="0"/>
          <w:sz w:val="24"/>
          <w:szCs w:val="24"/>
          <w14:textFill>
            <w14:solidFill>
              <w14:schemeClr w14:val="tx1"/>
            </w14:solidFill>
          </w14:textFill>
        </w:rPr>
        <w:t>理财</w:t>
      </w:r>
      <w:r>
        <w:rPr>
          <w:rFonts w:hint="eastAsia" w:cs="宋体" w:asciiTheme="minorEastAsia" w:hAnsiTheme="minorEastAsia" w:eastAsiaTheme="minorEastAsia"/>
          <w:b/>
          <w:color w:val="000000" w:themeColor="text1"/>
          <w:kern w:val="0"/>
          <w:sz w:val="24"/>
          <w:szCs w:val="24"/>
          <w14:textFill>
            <w14:solidFill>
              <w14:schemeClr w14:val="tx1"/>
            </w14:solidFill>
          </w14:textFill>
        </w:rPr>
        <w:t>文件。投资者理解</w:t>
      </w:r>
      <w:r>
        <w:rPr>
          <w:rFonts w:cs="宋体" w:asciiTheme="minorEastAsia" w:hAnsiTheme="minorEastAsia" w:eastAsiaTheme="minorEastAsia"/>
          <w:b/>
          <w:color w:val="000000" w:themeColor="text1"/>
          <w:kern w:val="0"/>
          <w:sz w:val="24"/>
          <w:szCs w:val="24"/>
          <w14:textFill>
            <w14:solidFill>
              <w14:schemeClr w14:val="tx1"/>
            </w14:solidFill>
          </w14:textFill>
        </w:rPr>
        <w:t>并</w:t>
      </w:r>
      <w:r>
        <w:rPr>
          <w:rFonts w:hint="eastAsia" w:cs="宋体" w:asciiTheme="minorEastAsia" w:hAnsiTheme="minorEastAsia" w:eastAsiaTheme="minorEastAsia"/>
          <w:b/>
          <w:color w:val="000000" w:themeColor="text1"/>
          <w:kern w:val="0"/>
          <w:sz w:val="24"/>
          <w:szCs w:val="24"/>
          <w14:textFill>
            <w14:solidFill>
              <w14:schemeClr w14:val="tx1"/>
            </w14:solidFill>
          </w14:textFill>
        </w:rPr>
        <w:t>同意</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与基金产品、</w:t>
      </w:r>
      <w:r>
        <w:rPr>
          <w:rFonts w:cs="宋体" w:asciiTheme="minorEastAsia" w:hAnsiTheme="minorEastAsia" w:eastAsiaTheme="minorEastAsia"/>
          <w:b/>
          <w:color w:val="000000" w:themeColor="text1"/>
          <w:kern w:val="0"/>
          <w:sz w:val="24"/>
          <w:szCs w:val="24"/>
          <w14:textFill>
            <w14:solidFill>
              <w14:schemeClr w14:val="tx1"/>
            </w14:solidFill>
          </w14:textFill>
        </w:rPr>
        <w:t>理财产品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相关的权利和义务、资金收益计算等以上述</w:t>
      </w:r>
      <w:r>
        <w:rPr>
          <w:rFonts w:cs="宋体" w:asciiTheme="minorEastAsia" w:hAnsiTheme="minorEastAsia" w:eastAsiaTheme="minorEastAsia"/>
          <w:b/>
          <w:color w:val="000000" w:themeColor="text1"/>
          <w:kern w:val="0"/>
          <w:sz w:val="24"/>
          <w:szCs w:val="24"/>
          <w14:textFill>
            <w14:solidFill>
              <w14:schemeClr w14:val="tx1"/>
            </w14:solidFill>
          </w14:textFill>
        </w:rPr>
        <w:t>文件</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约定</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为准；任何基金产品、</w:t>
      </w:r>
      <w:r>
        <w:rPr>
          <w:rFonts w:cs="宋体" w:asciiTheme="minorEastAsia" w:hAnsiTheme="minorEastAsia" w:eastAsiaTheme="minorEastAsia"/>
          <w:b/>
          <w:color w:val="000000" w:themeColor="text1"/>
          <w:kern w:val="0"/>
          <w:sz w:val="24"/>
          <w:szCs w:val="24"/>
          <w14:textFill>
            <w14:solidFill>
              <w14:schemeClr w14:val="tx1"/>
            </w14:solidFill>
          </w14:textFill>
        </w:rPr>
        <w:t>理财产品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均存在一定的风险，</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签署</w:t>
      </w:r>
      <w:r>
        <w:rPr>
          <w:rFonts w:cs="宋体" w:asciiTheme="minorEastAsia" w:hAnsiTheme="minorEastAsia" w:eastAsiaTheme="minorEastAsia"/>
          <w:b/>
          <w:bCs/>
          <w:color w:val="000000" w:themeColor="text1"/>
          <w:kern w:val="0"/>
          <w:sz w:val="24"/>
          <w:szCs w:val="24"/>
          <w14:textFill>
            <w14:solidFill>
              <w14:schemeClr w14:val="tx1"/>
            </w14:solidFill>
          </w14:textFill>
        </w:rPr>
        <w:t>上述协议即代表</w:t>
      </w:r>
      <w:r>
        <w:rPr>
          <w:rFonts w:hint="eastAsia" w:cs="宋体" w:asciiTheme="minorEastAsia" w:hAnsiTheme="minorEastAsia" w:eastAsiaTheme="minorEastAsia"/>
          <w:b/>
          <w:color w:val="000000" w:themeColor="text1"/>
          <w:kern w:val="0"/>
          <w:sz w:val="24"/>
          <w:szCs w:val="24"/>
          <w14:textFill>
            <w14:solidFill>
              <w14:schemeClr w14:val="tx1"/>
            </w14:solidFill>
          </w14:textFill>
        </w:rPr>
        <w:t>自愿承担该风险。</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因</w:t>
      </w:r>
      <w:r>
        <w:rPr>
          <w:rFonts w:cs="宋体" w:asciiTheme="minorEastAsia" w:hAnsiTheme="minorEastAsia" w:eastAsiaTheme="minorEastAsia"/>
          <w:b/>
          <w:bCs/>
          <w:color w:val="000000" w:themeColor="text1"/>
          <w:kern w:val="0"/>
          <w:sz w:val="24"/>
          <w:szCs w:val="24"/>
          <w14:textFill>
            <w14:solidFill>
              <w14:schemeClr w14:val="tx1"/>
            </w14:solidFill>
          </w14:textFill>
        </w:rPr>
        <w:t>零钱+底层产品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包括</w:t>
      </w:r>
      <w:r>
        <w:rPr>
          <w:rFonts w:cs="宋体" w:asciiTheme="minorEastAsia" w:hAnsiTheme="minorEastAsia" w:eastAsiaTheme="minorEastAsia"/>
          <w:b/>
          <w:color w:val="000000" w:themeColor="text1"/>
          <w:kern w:val="0"/>
          <w:sz w:val="24"/>
          <w:szCs w:val="24"/>
          <w14:textFill>
            <w14:solidFill>
              <w14:schemeClr w14:val="tx1"/>
            </w14:solidFill>
          </w14:textFill>
        </w:rPr>
        <w:t>现金管理类</w:t>
      </w:r>
      <w:r>
        <w:rPr>
          <w:rFonts w:cs="宋体" w:asciiTheme="minorEastAsia" w:hAnsiTheme="minorEastAsia" w:eastAsiaTheme="minorEastAsia"/>
          <w:b/>
          <w:bCs/>
          <w:color w:val="000000" w:themeColor="text1"/>
          <w:kern w:val="0"/>
          <w:sz w:val="24"/>
          <w:szCs w:val="24"/>
          <w14:textFill>
            <w14:solidFill>
              <w14:schemeClr w14:val="tx1"/>
            </w14:solidFill>
          </w14:textFill>
        </w:rPr>
        <w:t>理财和货币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市场</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如</w:t>
      </w:r>
      <w:r>
        <w:rPr>
          <w:rFonts w:cs="宋体"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选择</w:t>
      </w:r>
      <w:r>
        <w:rPr>
          <w:rFonts w:cs="宋体" w:asciiTheme="minorEastAsia" w:hAnsiTheme="minorEastAsia" w:eastAsiaTheme="minorEastAsia"/>
          <w:b/>
          <w:bCs/>
          <w:color w:val="000000" w:themeColor="text1"/>
          <w:kern w:val="0"/>
          <w:sz w:val="24"/>
          <w:szCs w:val="24"/>
          <w14:textFill>
            <w14:solidFill>
              <w14:schemeClr w14:val="tx1"/>
            </w14:solidFill>
          </w14:textFill>
        </w:rPr>
        <w:t>申请使用本协议下的服务，须</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完成风险评估并</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同时</w:t>
      </w:r>
      <w:r>
        <w:rPr>
          <w:rFonts w:cs="宋体" w:asciiTheme="minorEastAsia" w:hAnsiTheme="minorEastAsia" w:eastAsiaTheme="minorEastAsia"/>
          <w:b/>
          <w:bCs/>
          <w:color w:val="000000" w:themeColor="text1"/>
          <w:kern w:val="0"/>
          <w:sz w:val="24"/>
          <w:szCs w:val="24"/>
          <w14:textFill>
            <w14:solidFill>
              <w14:schemeClr w14:val="tx1"/>
            </w14:solidFill>
          </w14:textFill>
        </w:rPr>
        <w:t>开通</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基金账户、基金交易账户、</w:t>
      </w:r>
      <w:r>
        <w:rPr>
          <w:rFonts w:cs="宋体" w:asciiTheme="minorEastAsia" w:hAnsiTheme="minorEastAsia" w:eastAsiaTheme="minorEastAsia"/>
          <w:b/>
          <w:bCs/>
          <w:color w:val="000000" w:themeColor="text1"/>
          <w:kern w:val="0"/>
          <w:sz w:val="24"/>
          <w:szCs w:val="24"/>
          <w14:textFill>
            <w14:solidFill>
              <w14:schemeClr w14:val="tx1"/>
            </w14:solidFill>
          </w14:textFill>
        </w:rPr>
        <w:t>理财账户、理财交易</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账户</w:t>
      </w:r>
      <w:r>
        <w:rPr>
          <w:rFonts w:cs="宋体" w:asciiTheme="minorEastAsia" w:hAnsiTheme="minorEastAsia" w:eastAsiaTheme="minorEastAsia"/>
          <w:b/>
          <w:bCs/>
          <w:color w:val="000000" w:themeColor="text1"/>
          <w:kern w:val="0"/>
          <w:sz w:val="24"/>
          <w:szCs w:val="24"/>
          <w14:textFill>
            <w14:solidFill>
              <w14:schemeClr w14:val="tx1"/>
            </w14:solidFill>
          </w14:textFill>
        </w:rPr>
        <w:t>。</w:t>
      </w:r>
    </w:p>
    <w:p>
      <w:pPr>
        <w:widowControl/>
        <w:overflowPunct w:val="0"/>
        <w:spacing w:line="360" w:lineRule="auto"/>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4.</w:t>
      </w:r>
      <w:r>
        <w:rPr>
          <w:rFonts w:cs="宋体" w:asciiTheme="minorEastAsia" w:hAnsiTheme="minorEastAsia" w:eastAsiaTheme="minorEastAsia"/>
          <w:b/>
          <w:bCs/>
          <w:color w:val="000000" w:themeColor="text1"/>
          <w:kern w:val="0"/>
          <w:sz w:val="24"/>
          <w:szCs w:val="24"/>
          <w14:textFill>
            <w14:solidFill>
              <w14:schemeClr w14:val="tx1"/>
            </w14:solidFill>
          </w14:textFill>
        </w:rPr>
        <w:t>投资者保证用于基金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和理财</w:t>
      </w:r>
      <w:r>
        <w:rPr>
          <w:rFonts w:cs="宋体" w:asciiTheme="minorEastAsia" w:hAnsiTheme="minorEastAsia" w:eastAsiaTheme="minorEastAsia"/>
          <w:b/>
          <w:bCs/>
          <w:color w:val="000000" w:themeColor="text1"/>
          <w:kern w:val="0"/>
          <w:sz w:val="24"/>
          <w:szCs w:val="24"/>
          <w14:textFill>
            <w14:solidFill>
              <w14:schemeClr w14:val="tx1"/>
            </w14:solidFill>
          </w14:textFill>
        </w:rPr>
        <w:t>交易的资金来源</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及用途</w:t>
      </w:r>
      <w:r>
        <w:rPr>
          <w:rFonts w:cs="宋体" w:asciiTheme="minorEastAsia" w:hAnsiTheme="minorEastAsia" w:eastAsiaTheme="minorEastAsia"/>
          <w:b/>
          <w:bCs/>
          <w:color w:val="000000" w:themeColor="text1"/>
          <w:kern w:val="0"/>
          <w:sz w:val="24"/>
          <w:szCs w:val="24"/>
          <w14:textFill>
            <w14:solidFill>
              <w14:schemeClr w14:val="tx1"/>
            </w14:solidFill>
          </w14:textFill>
        </w:rPr>
        <w:t>合法。</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5.</w:t>
      </w:r>
      <w:r>
        <w:rPr>
          <w:rFonts w:cs="宋体" w:asciiTheme="minorEastAsia" w:hAnsiTheme="minorEastAsia" w:eastAsiaTheme="minorEastAsia"/>
          <w:b/>
          <w:bCs/>
          <w:color w:val="000000" w:themeColor="text1"/>
          <w:kern w:val="0"/>
          <w:sz w:val="24"/>
          <w:szCs w:val="24"/>
          <w14:textFill>
            <w14:solidFill>
              <w14:schemeClr w14:val="tx1"/>
            </w14:solidFill>
          </w14:textFill>
        </w:rPr>
        <w:t>投资者需妥善保管其</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各</w:t>
      </w:r>
      <w:r>
        <w:rPr>
          <w:rFonts w:cs="宋体" w:asciiTheme="minorEastAsia" w:hAnsiTheme="minorEastAsia" w:eastAsiaTheme="minorEastAsia"/>
          <w:b/>
          <w:bCs/>
          <w:color w:val="000000" w:themeColor="text1"/>
          <w:kern w:val="0"/>
          <w:sz w:val="24"/>
          <w:szCs w:val="24"/>
          <w14:textFill>
            <w14:solidFill>
              <w14:schemeClr w14:val="tx1"/>
            </w14:solidFill>
          </w14:textFill>
        </w:rPr>
        <w:t>账户的密码及其他身份识别凭证，凡使用</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相应</w:t>
      </w:r>
      <w:r>
        <w:rPr>
          <w:rFonts w:cs="宋体" w:asciiTheme="minorEastAsia" w:hAnsiTheme="minorEastAsia" w:eastAsiaTheme="minorEastAsia"/>
          <w:b/>
          <w:bCs/>
          <w:color w:val="000000" w:themeColor="text1"/>
          <w:kern w:val="0"/>
          <w:sz w:val="24"/>
          <w:szCs w:val="24"/>
          <w14:textFill>
            <w14:solidFill>
              <w14:schemeClr w14:val="tx1"/>
            </w14:solidFill>
          </w14:textFill>
        </w:rPr>
        <w:t>密码及其他身份识别凭证的交易行为均视为投资者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的交易</w:t>
      </w:r>
      <w:r>
        <w:rPr>
          <w:rFonts w:cs="宋体" w:asciiTheme="minorEastAsia" w:hAnsiTheme="minorEastAsia" w:eastAsiaTheme="minorEastAsia"/>
          <w:b/>
          <w:bCs/>
          <w:color w:val="000000" w:themeColor="text1"/>
          <w:kern w:val="0"/>
          <w:sz w:val="24"/>
          <w:szCs w:val="24"/>
          <w14:textFill>
            <w14:solidFill>
              <w14:schemeClr w14:val="tx1"/>
            </w14:solidFill>
          </w14:textFill>
        </w:rPr>
        <w:t>行为，由此产生的结果由投资者承担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法律法规另有规定的除外。身份</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识别凭证</w:t>
      </w:r>
      <w:r>
        <w:rPr>
          <w:rFonts w:cs="宋体" w:asciiTheme="minorEastAsia" w:hAnsiTheme="minorEastAsia" w:eastAsiaTheme="minorEastAsia"/>
          <w:b/>
          <w:bCs/>
          <w:color w:val="000000" w:themeColor="text1"/>
          <w:kern w:val="0"/>
          <w:sz w:val="24"/>
          <w:szCs w:val="24"/>
          <w14:textFill>
            <w14:solidFill>
              <w14:schemeClr w14:val="tx1"/>
            </w14:solidFill>
          </w14:textFill>
        </w:rPr>
        <w:t>包括但不限于投资者的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银行</w:t>
      </w:r>
      <w:r>
        <w:rPr>
          <w:rFonts w:cs="宋体" w:asciiTheme="minorEastAsia" w:hAnsiTheme="minorEastAsia" w:eastAsiaTheme="minorEastAsia"/>
          <w:b/>
          <w:bCs/>
          <w:color w:val="000000" w:themeColor="text1"/>
          <w:kern w:val="0"/>
          <w:sz w:val="24"/>
          <w:szCs w:val="24"/>
          <w14:textFill>
            <w14:solidFill>
              <w14:schemeClr w14:val="tx1"/>
            </w14:solidFill>
          </w14:textFill>
        </w:rPr>
        <w:t>账户、密码、数字证书、短信校验码、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USBKEY或蓝牙KEY</w:t>
      </w:r>
      <w:r>
        <w:rPr>
          <w:rFonts w:cs="宋体" w:asciiTheme="minorEastAsia" w:hAnsiTheme="minorEastAsia" w:eastAsiaTheme="minorEastAsia"/>
          <w:b/>
          <w:bCs/>
          <w:color w:val="000000" w:themeColor="text1"/>
          <w:kern w:val="0"/>
          <w:sz w:val="24"/>
          <w:szCs w:val="24"/>
          <w14:textFill>
            <w14:solidFill>
              <w14:schemeClr w14:val="tx1"/>
            </w14:solidFill>
          </w14:textFill>
        </w:rPr>
        <w:t>、签约时设置的电话号码、手机号码等要素。</w:t>
      </w:r>
    </w:p>
    <w:p>
      <w:pPr>
        <w:widowControl/>
        <w:overflowPunct w:val="0"/>
        <w:spacing w:line="360" w:lineRule="auto"/>
        <w:ind w:firstLine="482" w:firstLineChars="200"/>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6.</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授权中信银行有权查询、下载、复制、打印、使用</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的姓名、账号及</w:t>
      </w:r>
      <w:r>
        <w:rPr>
          <w:rFonts w:asciiTheme="minorEastAsia" w:hAnsiTheme="minorEastAsia" w:eastAsiaTheme="minorEastAsia"/>
          <w:b/>
          <w:bCs/>
          <w:color w:val="000000" w:themeColor="text1"/>
          <w:kern w:val="0"/>
          <w:sz w:val="24"/>
          <w:szCs w:val="24"/>
          <w14:textFill>
            <w14:solidFill>
              <w14:schemeClr w14:val="tx1"/>
            </w14:solidFill>
          </w14:textFill>
        </w:rPr>
        <w:t>投资者</w:t>
      </w:r>
      <w:r>
        <w:rPr>
          <w:rFonts w:hint="eastAsia" w:asciiTheme="minorEastAsia" w:hAnsiTheme="minorEastAsia" w:eastAsiaTheme="minorEastAsia"/>
          <w:b/>
          <w:bCs/>
          <w:color w:val="000000" w:themeColor="text1"/>
          <w:kern w:val="0"/>
          <w:sz w:val="24"/>
          <w:szCs w:val="24"/>
          <w14:textFill>
            <w14:solidFill>
              <w14:schemeClr w14:val="tx1"/>
            </w14:solidFill>
          </w14:textFill>
        </w:rPr>
        <w:t>在中信银行预留的个人信息及账户信息，用于中信银行为投资者办理本协议项下业务或办理必要的公证手续使用，及作为资料/证据材料向监管机关、司法机关、仲裁机构提交。中信</w:t>
      </w:r>
      <w:r>
        <w:rPr>
          <w:rFonts w:asciiTheme="minorEastAsia" w:hAnsiTheme="minorEastAsia" w:eastAsiaTheme="minorEastAsia"/>
          <w:b/>
          <w:bCs/>
          <w:color w:val="000000" w:themeColor="text1"/>
          <w:kern w:val="0"/>
          <w:sz w:val="24"/>
          <w:szCs w:val="24"/>
          <w14:textFill>
            <w14:solidFill>
              <w14:schemeClr w14:val="tx1"/>
            </w14:solidFill>
          </w14:textFill>
        </w:rPr>
        <w:t>银行</w:t>
      </w:r>
      <w:r>
        <w:rPr>
          <w:rFonts w:hint="eastAsia" w:asciiTheme="minorEastAsia" w:hAnsiTheme="minorEastAsia" w:eastAsiaTheme="minorEastAsia"/>
          <w:b/>
          <w:bCs/>
          <w:color w:val="000000" w:themeColor="text1"/>
          <w:kern w:val="0"/>
          <w:sz w:val="24"/>
          <w:szCs w:val="24"/>
          <w14:textFill>
            <w14:solidFill>
              <w14:schemeClr w14:val="tx1"/>
            </w14:solidFill>
          </w14:textFill>
        </w:rPr>
        <w:t>将按最小范围原则采集和处理投资者</w:t>
      </w:r>
      <w:r>
        <w:rPr>
          <w:rFonts w:asciiTheme="minorEastAsia" w:hAnsiTheme="minorEastAsia" w:eastAsiaTheme="minorEastAsia"/>
          <w:b/>
          <w:bCs/>
          <w:color w:val="000000" w:themeColor="text1"/>
          <w:kern w:val="0"/>
          <w:sz w:val="24"/>
          <w:szCs w:val="24"/>
          <w14:textFill>
            <w14:solidFill>
              <w14:schemeClr w14:val="tx1"/>
            </w14:solidFill>
          </w14:textFill>
        </w:rPr>
        <w:t>的</w:t>
      </w:r>
      <w:r>
        <w:rPr>
          <w:rFonts w:hint="eastAsia" w:asciiTheme="minorEastAsia" w:hAnsiTheme="minorEastAsia" w:eastAsiaTheme="minorEastAsia"/>
          <w:b/>
          <w:bCs/>
          <w:color w:val="000000" w:themeColor="text1"/>
          <w:kern w:val="0"/>
          <w:sz w:val="24"/>
          <w:szCs w:val="24"/>
          <w14:textFill>
            <w14:solidFill>
              <w14:schemeClr w14:val="tx1"/>
            </w14:solidFill>
          </w14:textFill>
        </w:rPr>
        <w:t>信息和资料。</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投资者知晓并同意，</w:t>
      </w:r>
      <w:r>
        <w:rPr>
          <w:rFonts w:hint="eastAsia" w:asciiTheme="minorEastAsia" w:hAnsiTheme="minorEastAsia" w:eastAsiaTheme="minorEastAsia"/>
          <w:b/>
          <w:bCs/>
          <w:color w:val="000000" w:themeColor="text1"/>
          <w:kern w:val="0"/>
          <w:sz w:val="24"/>
          <w:szCs w:val="24"/>
          <w14:textFill>
            <w14:solidFill>
              <w14:schemeClr w14:val="tx1"/>
            </w14:solidFill>
          </w14:textFill>
        </w:rPr>
        <w:t>基于其</w:t>
      </w:r>
      <w:r>
        <w:rPr>
          <w:rFonts w:asciiTheme="minorEastAsia" w:hAnsiTheme="minorEastAsia" w:eastAsiaTheme="minorEastAsia"/>
          <w:b/>
          <w:bCs/>
          <w:color w:val="000000" w:themeColor="text1"/>
          <w:kern w:val="0"/>
          <w:sz w:val="24"/>
          <w:szCs w:val="24"/>
          <w14:textFill>
            <w14:solidFill>
              <w14:schemeClr w14:val="tx1"/>
            </w14:solidFill>
          </w14:textFill>
        </w:rPr>
        <w:t>自主选择，为开展零钱+业务，中信银行有权将其合法取得的投资者信息（包括姓名、身份证号、</w:t>
      </w:r>
      <w:r>
        <w:rPr>
          <w:rFonts w:hint="eastAsia" w:asciiTheme="minorEastAsia" w:hAnsiTheme="minorEastAsia" w:eastAsiaTheme="minorEastAsia"/>
          <w:b/>
          <w:bCs/>
          <w:color w:val="000000" w:themeColor="text1"/>
          <w:kern w:val="0"/>
          <w:sz w:val="24"/>
          <w:szCs w:val="24"/>
          <w14:textFill>
            <w14:solidFill>
              <w14:schemeClr w14:val="tx1"/>
            </w14:solidFill>
          </w14:textFill>
        </w:rPr>
        <w:t>联系</w:t>
      </w:r>
      <w:r>
        <w:rPr>
          <w:rFonts w:asciiTheme="minorEastAsia" w:hAnsiTheme="minorEastAsia" w:eastAsiaTheme="minorEastAsia"/>
          <w:b/>
          <w:bCs/>
          <w:color w:val="000000" w:themeColor="text1"/>
          <w:kern w:val="0"/>
          <w:sz w:val="24"/>
          <w:szCs w:val="24"/>
          <w14:textFill>
            <w14:solidFill>
              <w14:schemeClr w14:val="tx1"/>
            </w14:solidFill>
          </w14:textFill>
        </w:rPr>
        <w:t>方式、银行账户信息等）提供给</w:t>
      </w:r>
      <w:r>
        <w:rPr>
          <w:rFonts w:hint="eastAsia" w:asciiTheme="minorEastAsia" w:hAnsiTheme="minorEastAsia" w:eastAsiaTheme="minorEastAsia"/>
          <w:b/>
          <w:bCs/>
          <w:color w:val="000000" w:themeColor="text1"/>
          <w:kern w:val="0"/>
          <w:sz w:val="24"/>
          <w:szCs w:val="24"/>
          <w14:textFill>
            <w14:solidFill>
              <w14:schemeClr w14:val="tx1"/>
            </w14:solidFill>
          </w14:textFill>
        </w:rPr>
        <w:t>产品管理人，</w:t>
      </w:r>
      <w:r>
        <w:rPr>
          <w:rFonts w:asciiTheme="minorEastAsia" w:hAnsiTheme="minorEastAsia" w:eastAsiaTheme="minorEastAsia"/>
          <w:b/>
          <w:bCs/>
          <w:color w:val="000000" w:themeColor="text1"/>
          <w:kern w:val="0"/>
          <w:sz w:val="24"/>
          <w:szCs w:val="24"/>
          <w14:textFill>
            <w14:solidFill>
              <w14:schemeClr w14:val="tx1"/>
            </w14:solidFill>
          </w14:textFill>
        </w:rPr>
        <w:t>用于</w:t>
      </w:r>
      <w:r>
        <w:rPr>
          <w:rFonts w:hint="eastAsia" w:asciiTheme="minorEastAsia" w:hAnsiTheme="minorEastAsia" w:eastAsiaTheme="minorEastAsia"/>
          <w:b/>
          <w:bCs/>
          <w:color w:val="000000" w:themeColor="text1"/>
          <w:kern w:val="0"/>
          <w:sz w:val="24"/>
          <w:szCs w:val="24"/>
          <w14:textFill>
            <w14:solidFill>
              <w14:schemeClr w14:val="tx1"/>
            </w14:solidFill>
          </w14:textFill>
        </w:rPr>
        <w:t>办理零钱</w:t>
      </w:r>
      <w:r>
        <w:rPr>
          <w:rFonts w:asciiTheme="minorEastAsia" w:hAnsiTheme="minorEastAsia" w:eastAsiaTheme="minorEastAsia"/>
          <w:b/>
          <w:bCs/>
          <w:color w:val="000000" w:themeColor="text1"/>
          <w:kern w:val="0"/>
          <w:sz w:val="24"/>
          <w:szCs w:val="24"/>
          <w14:textFill>
            <w14:solidFill>
              <w14:schemeClr w14:val="tx1"/>
            </w14:solidFill>
          </w14:textFill>
        </w:rPr>
        <w:t>+底层产</w:t>
      </w:r>
      <w:r>
        <w:rPr>
          <w:rFonts w:hint="eastAsia" w:asciiTheme="minorEastAsia" w:hAnsiTheme="minorEastAsia" w:eastAsiaTheme="minorEastAsia"/>
          <w:b/>
          <w:bCs/>
          <w:color w:val="000000" w:themeColor="text1"/>
          <w:kern w:val="0"/>
          <w:sz w:val="24"/>
          <w:szCs w:val="24"/>
          <w14:textFill>
            <w14:solidFill>
              <w14:schemeClr w14:val="tx1"/>
            </w14:solidFill>
          </w14:textFill>
        </w:rPr>
        <w:t>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w:t>
      </w:r>
      <w:r>
        <w:rPr>
          <w:rFonts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基金交易账户</w:t>
      </w:r>
      <w:r>
        <w:rPr>
          <w:rFonts w:cs="宋体" w:asciiTheme="minorEastAsia" w:hAnsiTheme="minorEastAsia" w:eastAsiaTheme="minorEastAsia"/>
          <w:b/>
          <w:bCs/>
          <w:color w:val="000000" w:themeColor="text1"/>
          <w:kern w:val="0"/>
          <w:sz w:val="24"/>
          <w:szCs w:val="24"/>
          <w14:textFill>
            <w14:solidFill>
              <w14:schemeClr w14:val="tx1"/>
            </w14:solidFill>
          </w14:textFill>
        </w:rPr>
        <w:t>/理财账户/理财交易</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账户</w:t>
      </w:r>
      <w:r>
        <w:rPr>
          <w:rFonts w:hint="eastAsia" w:asciiTheme="minorEastAsia" w:hAnsiTheme="minorEastAsia" w:eastAsiaTheme="minorEastAsia"/>
          <w:b/>
          <w:bCs/>
          <w:color w:val="000000" w:themeColor="text1"/>
          <w:kern w:val="0"/>
          <w:sz w:val="24"/>
          <w:szCs w:val="24"/>
          <w14:textFill>
            <w14:solidFill>
              <w14:schemeClr w14:val="tx1"/>
            </w14:solidFill>
          </w14:textFill>
        </w:rPr>
        <w:t>的开立。</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7.</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资者应遵守中华人民共和国反洗钱法律法规，不参与涉嫌洗钱、恐怖融资、扩散融资等违法犯罪活动；主动配合中信银行投资者身份识别与尽职调查，提供真实、准确、完整投资者资料，遵守中信银行反洗钱与反恐怖融资相关管理规定。对具备合理理由怀疑涉嫌洗钱、恐怖融资的投资者，中信银行将按照中国人民银行反洗钱监管规定采取必要管控措施</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二</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银行权利及义务</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1．中信银行</w:t>
      </w:r>
      <w:r>
        <w:rPr>
          <w:rFonts w:hint="eastAsia" w:cs="宋体" w:asciiTheme="minorEastAsia" w:hAnsiTheme="minorEastAsia" w:eastAsiaTheme="minorEastAsia"/>
          <w:color w:val="000000" w:themeColor="text1"/>
          <w:kern w:val="0"/>
          <w:sz w:val="24"/>
          <w:szCs w:val="24"/>
          <w14:textFill>
            <w14:solidFill>
              <w14:schemeClr w14:val="tx1"/>
            </w14:solidFill>
          </w14:textFill>
        </w:rPr>
        <w:t>将按照</w:t>
      </w:r>
      <w:r>
        <w:rPr>
          <w:rFonts w:cs="宋体" w:asciiTheme="minorEastAsia" w:hAnsiTheme="minorEastAsia" w:eastAsiaTheme="minorEastAsia"/>
          <w:color w:val="000000" w:themeColor="text1"/>
          <w:kern w:val="0"/>
          <w:sz w:val="24"/>
          <w:szCs w:val="24"/>
          <w14:textFill>
            <w14:solidFill>
              <w14:schemeClr w14:val="tx1"/>
            </w14:solidFill>
          </w14:textFill>
        </w:rPr>
        <w:t>有关法律法规、</w:t>
      </w:r>
      <w:r>
        <w:rPr>
          <w:rFonts w:hint="eastAsia" w:cs="宋体" w:asciiTheme="minorEastAsia" w:hAnsiTheme="minorEastAsia" w:eastAsiaTheme="minorEastAsia"/>
          <w:color w:val="000000" w:themeColor="text1"/>
          <w:kern w:val="0"/>
          <w:sz w:val="24"/>
          <w:szCs w:val="24"/>
          <w14:textFill>
            <w14:solidFill>
              <w14:schemeClr w14:val="tx1"/>
            </w14:solidFill>
          </w14:textFill>
        </w:rPr>
        <w:t>监管规定</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以及基金文件、</w:t>
      </w:r>
      <w:r>
        <w:rPr>
          <w:rFonts w:cs="宋体" w:asciiTheme="minorEastAsia" w:hAnsiTheme="minorEastAsia" w:eastAsiaTheme="minorEastAsia"/>
          <w:color w:val="000000" w:themeColor="text1"/>
          <w:kern w:val="0"/>
          <w:sz w:val="24"/>
          <w:szCs w:val="24"/>
          <w14:textFill>
            <w14:solidFill>
              <w14:schemeClr w14:val="tx1"/>
            </w14:solidFill>
          </w14:textFill>
        </w:rPr>
        <w:t>理财文件</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、《中信银行代销资管产品总协议》</w:t>
      </w:r>
      <w:r>
        <w:rPr>
          <w:rFonts w:cs="宋体" w:asciiTheme="minorEastAsia" w:hAnsiTheme="minorEastAsia" w:eastAsiaTheme="minorEastAsia"/>
          <w:color w:val="000000" w:themeColor="text1"/>
          <w:kern w:val="0"/>
          <w:sz w:val="24"/>
          <w:szCs w:val="24"/>
          <w14:textFill>
            <w14:solidFill>
              <w14:schemeClr w14:val="tx1"/>
            </w14:solidFill>
          </w14:textFill>
        </w:rPr>
        <w:t>及本协议的约定为投资者</w:t>
      </w:r>
      <w:r>
        <w:rPr>
          <w:rFonts w:asciiTheme="minorEastAsia" w:hAnsiTheme="minorEastAsia" w:eastAsiaTheme="minorEastAsia"/>
          <w:bCs/>
          <w:color w:val="000000" w:themeColor="text1"/>
          <w:sz w:val="24"/>
          <w:szCs w:val="24"/>
          <w14:textFill>
            <w14:solidFill>
              <w14:schemeClr w14:val="tx1"/>
            </w14:solidFill>
          </w14:textFill>
        </w:rPr>
        <w:t>办理</w:t>
      </w:r>
      <w:r>
        <w:rPr>
          <w:rFonts w:hint="eastAsia" w:asciiTheme="minorEastAsia" w:hAnsiTheme="minorEastAsia" w:eastAsiaTheme="minorEastAsia"/>
          <w:bCs/>
          <w:color w:val="000000" w:themeColor="text1"/>
          <w:sz w:val="24"/>
          <w:szCs w:val="24"/>
          <w14:textFill>
            <w14:solidFill>
              <w14:schemeClr w14:val="tx1"/>
            </w14:solidFill>
          </w14:textFill>
        </w:rPr>
        <w:t>零钱+底层产品</w:t>
      </w:r>
      <w:r>
        <w:rPr>
          <w:rFonts w:asciiTheme="minorEastAsia" w:hAnsiTheme="minorEastAsia" w:eastAsiaTheme="minorEastAsia"/>
          <w:bCs/>
          <w:color w:val="000000" w:themeColor="text1"/>
          <w:sz w:val="24"/>
          <w:szCs w:val="24"/>
          <w14:textFill>
            <w14:solidFill>
              <w14:schemeClr w14:val="tx1"/>
            </w14:solidFill>
          </w14:textFill>
        </w:rPr>
        <w:t>份额的申购、赎回、</w:t>
      </w:r>
      <w:r>
        <w:rPr>
          <w:rFonts w:hint="eastAsia" w:asciiTheme="minorEastAsia" w:hAnsiTheme="minorEastAsia" w:eastAsiaTheme="minorEastAsia"/>
          <w:bCs/>
          <w:color w:val="000000" w:themeColor="text1"/>
          <w:sz w:val="24"/>
          <w:szCs w:val="24"/>
          <w14:textFill>
            <w14:solidFill>
              <w14:schemeClr w14:val="tx1"/>
            </w14:solidFill>
          </w14:textFill>
        </w:rPr>
        <w:t>快速赎回、定期定额</w:t>
      </w:r>
      <w:r>
        <w:rPr>
          <w:rFonts w:asciiTheme="minorEastAsia" w:hAnsiTheme="minorEastAsia" w:eastAsiaTheme="minorEastAsia"/>
          <w:bCs/>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不定额申购</w:t>
      </w:r>
      <w:r>
        <w:rPr>
          <w:rFonts w:asciiTheme="minorEastAsia" w:hAnsiTheme="minorEastAsia" w:eastAsiaTheme="minorEastAsia"/>
          <w:bCs/>
          <w:color w:val="000000" w:themeColor="text1"/>
          <w:sz w:val="24"/>
          <w:szCs w:val="24"/>
          <w14:textFill>
            <w14:solidFill>
              <w14:schemeClr w14:val="tx1"/>
            </w14:solidFill>
          </w14:textFill>
        </w:rPr>
        <w:t>等业务</w:t>
      </w:r>
      <w:r>
        <w:rPr>
          <w:rFonts w:hint="eastAsia" w:asciiTheme="minorEastAsia" w:hAnsiTheme="minorEastAsia" w:eastAsiaTheme="minorEastAsia"/>
          <w:bCs/>
          <w:color w:val="000000" w:themeColor="text1"/>
          <w:sz w:val="24"/>
          <w:szCs w:val="24"/>
          <w14:textFill>
            <w14:solidFill>
              <w14:schemeClr w14:val="tx1"/>
            </w14:solidFill>
          </w14:textFill>
        </w:rPr>
        <w:t>（具体以</w:t>
      </w:r>
      <w:r>
        <w:rPr>
          <w:rFonts w:hint="eastAsia" w:asciiTheme="minorEastAsia" w:hAnsiTheme="minorEastAsia" w:eastAsiaTheme="minorEastAsia"/>
          <w:color w:val="000000" w:themeColor="text1"/>
          <w:kern w:val="0"/>
          <w:sz w:val="24"/>
          <w:szCs w:val="24"/>
          <w14:textFill>
            <w14:solidFill>
              <w14:schemeClr w14:val="tx1"/>
            </w14:solidFill>
          </w14:textFill>
        </w:rPr>
        <w:t>中信银行、</w:t>
      </w:r>
      <w:r>
        <w:rPr>
          <w:rFonts w:asciiTheme="minorEastAsia" w:hAnsiTheme="minorEastAsia" w:eastAsiaTheme="minorEastAsia"/>
          <w:color w:val="000000" w:themeColor="text1"/>
          <w:kern w:val="0"/>
          <w:sz w:val="24"/>
          <w:szCs w:val="24"/>
          <w14:textFill>
            <w14:solidFill>
              <w14:schemeClr w14:val="tx1"/>
            </w14:solidFill>
          </w14:textFill>
        </w:rPr>
        <w:t>合作机构</w:t>
      </w:r>
      <w:r>
        <w:rPr>
          <w:rFonts w:hint="eastAsia" w:asciiTheme="minorEastAsia" w:hAnsiTheme="minorEastAsia" w:eastAsiaTheme="minorEastAsia"/>
          <w:color w:val="000000" w:themeColor="text1"/>
          <w:kern w:val="0"/>
          <w:sz w:val="24"/>
          <w:szCs w:val="24"/>
          <w14:textFill>
            <w14:solidFill>
              <w14:schemeClr w14:val="tx1"/>
            </w14:solidFill>
          </w14:textFill>
        </w:rPr>
        <w:t>在</w:t>
      </w:r>
      <w:r>
        <w:rPr>
          <w:rFonts w:asciiTheme="minorEastAsia" w:hAnsiTheme="minorEastAsia" w:eastAsiaTheme="minorEastAsia"/>
          <w:color w:val="000000" w:themeColor="text1"/>
          <w:kern w:val="0"/>
          <w:sz w:val="24"/>
          <w:szCs w:val="24"/>
          <w14:textFill>
            <w14:solidFill>
              <w14:schemeClr w14:val="tx1"/>
            </w14:solidFill>
          </w14:textFill>
        </w:rPr>
        <w:t>约定渠道的</w:t>
      </w:r>
      <w:r>
        <w:rPr>
          <w:rFonts w:hint="eastAsia" w:asciiTheme="minorEastAsia" w:hAnsiTheme="minorEastAsia" w:eastAsiaTheme="minorEastAsia"/>
          <w:bCs/>
          <w:color w:val="000000" w:themeColor="text1"/>
          <w:sz w:val="24"/>
          <w:szCs w:val="24"/>
          <w14:textFill>
            <w14:solidFill>
              <w14:schemeClr w14:val="tx1"/>
            </w14:solidFill>
          </w14:textFill>
        </w:rPr>
        <w:t>相关公告和</w:t>
      </w:r>
      <w:r>
        <w:rPr>
          <w:rFonts w:asciiTheme="minorEastAsia" w:hAnsiTheme="minorEastAsia" w:eastAsiaTheme="minorEastAsia"/>
          <w:bCs/>
          <w:color w:val="000000" w:themeColor="text1"/>
          <w:sz w:val="24"/>
          <w:szCs w:val="24"/>
          <w14:textFill>
            <w14:solidFill>
              <w14:schemeClr w14:val="tx1"/>
            </w14:solidFill>
          </w14:textFill>
        </w:rPr>
        <w:t>实际提供</w:t>
      </w:r>
      <w:r>
        <w:rPr>
          <w:rFonts w:hint="eastAsia" w:asciiTheme="minorEastAsia" w:hAnsiTheme="minorEastAsia" w:eastAsiaTheme="minorEastAsia"/>
          <w:bCs/>
          <w:color w:val="000000" w:themeColor="text1"/>
          <w:sz w:val="24"/>
          <w:szCs w:val="24"/>
          <w14:textFill>
            <w14:solidFill>
              <w14:schemeClr w14:val="tx1"/>
            </w14:solidFill>
          </w14:textFill>
        </w:rPr>
        <w:t>的为准）</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银行将按照与投资者签署的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赎回服务协议的约定</w:t>
      </w:r>
      <w:r>
        <w:rPr>
          <w:rFonts w:hint="eastAsia" w:cs="宋体" w:asciiTheme="minorEastAsia" w:hAnsiTheme="minorEastAsia" w:eastAsiaTheme="minorEastAsia"/>
          <w:b/>
          <w:color w:val="000000" w:themeColor="text1"/>
          <w:kern w:val="0"/>
          <w:sz w:val="24"/>
          <w:szCs w:val="24"/>
          <w14:textFill>
            <w14:solidFill>
              <w14:schemeClr w14:val="tx1"/>
            </w14:solidFill>
          </w14:textFill>
        </w:rPr>
        <w:t>，在快速</w:t>
      </w:r>
      <w:r>
        <w:rPr>
          <w:rFonts w:cs="宋体" w:asciiTheme="minorEastAsia" w:hAnsiTheme="minorEastAsia" w:eastAsiaTheme="minorEastAsia"/>
          <w:b/>
          <w:color w:val="000000" w:themeColor="text1"/>
          <w:kern w:val="0"/>
          <w:sz w:val="24"/>
          <w:szCs w:val="24"/>
          <w14:textFill>
            <w14:solidFill>
              <w14:schemeClr w14:val="tx1"/>
            </w14:solidFill>
          </w14:textFill>
        </w:rPr>
        <w:t>赎回额度内向投资者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提供快速</w:t>
      </w:r>
      <w:r>
        <w:rPr>
          <w:rFonts w:cs="宋体" w:asciiTheme="minorEastAsia" w:hAnsiTheme="minorEastAsia" w:eastAsiaTheme="minorEastAsia"/>
          <w:b/>
          <w:color w:val="000000" w:themeColor="text1"/>
          <w:kern w:val="0"/>
          <w:sz w:val="24"/>
          <w:szCs w:val="24"/>
          <w14:textFill>
            <w14:solidFill>
              <w14:schemeClr w14:val="tx1"/>
            </w14:solidFill>
          </w14:textFill>
        </w:rPr>
        <w:t>赎回服务。</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中信银行应对投资者办理本</w:t>
      </w:r>
      <w:r>
        <w:rPr>
          <w:rFonts w:cs="宋体" w:asciiTheme="minorEastAsia" w:hAnsiTheme="minorEastAsia" w:eastAsiaTheme="minorEastAsia"/>
          <w:b/>
          <w:color w:val="000000" w:themeColor="text1"/>
          <w:kern w:val="0"/>
          <w:sz w:val="24"/>
          <w:szCs w:val="24"/>
          <w14:textFill>
            <w14:solidFill>
              <w14:schemeClr w14:val="tx1"/>
            </w14:solidFill>
          </w14:textFill>
        </w:rPr>
        <w:t>业务</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的所有信息以及其他有关投资者的信息和资料负有保密义务，但下列情形除外：</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（1）适用的法律法规（包括其后的任何修改、变更或替代）强制要求披露的；</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（2）司法部门、政府部门、监管部门或其它有权机关要求披露的；</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（3）投资者同意或授权中信银行进行披露或提供的。</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中信银行在以上情形中进行信息披露前，应进行个人信息保护影响评估，并记录信息处理情况。</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4．中信银行提供的交易资金划付系统的安全、数据备份和故障恢复手段</w:t>
      </w:r>
      <w:r>
        <w:rPr>
          <w:rFonts w:hint="eastAsia" w:cs="宋体" w:asciiTheme="minorEastAsia" w:hAnsiTheme="minorEastAsia" w:eastAsiaTheme="minorEastAsia"/>
          <w:color w:val="000000" w:themeColor="text1"/>
          <w:kern w:val="0"/>
          <w:sz w:val="24"/>
          <w:szCs w:val="24"/>
          <w14:textFill>
            <w14:solidFill>
              <w14:schemeClr w14:val="tx1"/>
            </w14:solidFill>
          </w14:textFill>
        </w:rPr>
        <w:t>应</w:t>
      </w:r>
      <w:r>
        <w:rPr>
          <w:rFonts w:cs="宋体" w:asciiTheme="minorEastAsia" w:hAnsiTheme="minorEastAsia" w:eastAsiaTheme="minorEastAsia"/>
          <w:color w:val="000000" w:themeColor="text1"/>
          <w:kern w:val="0"/>
          <w:sz w:val="24"/>
          <w:szCs w:val="24"/>
          <w14:textFill>
            <w14:solidFill>
              <w14:schemeClr w14:val="tx1"/>
            </w14:solidFill>
          </w14:textFill>
        </w:rPr>
        <w:t>符合监管机关的规定。</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5．中信银行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有权</w:t>
      </w:r>
      <w:r>
        <w:rPr>
          <w:rFonts w:cs="宋体" w:asciiTheme="minorEastAsia" w:hAnsiTheme="minorEastAsia" w:eastAsiaTheme="minorEastAsia"/>
          <w:b/>
          <w:color w:val="000000" w:themeColor="text1"/>
          <w:kern w:val="0"/>
          <w:sz w:val="24"/>
          <w:szCs w:val="24"/>
          <w14:textFill>
            <w14:solidFill>
              <w14:schemeClr w14:val="tx1"/>
            </w14:solidFill>
          </w14:textFill>
        </w:rPr>
        <w:t>按照投资者发出并经</w:t>
      </w:r>
      <w:r>
        <w:rPr>
          <w:rFonts w:hint="eastAsia" w:asciiTheme="minorEastAsia" w:hAnsiTheme="minorEastAsia" w:eastAsiaTheme="minorEastAsia"/>
          <w:b/>
          <w:color w:val="000000" w:themeColor="text1"/>
          <w:kern w:val="0"/>
          <w:sz w:val="24"/>
          <w:szCs w:val="24"/>
          <w14:textFill>
            <w14:solidFill>
              <w14:schemeClr w14:val="tx1"/>
            </w14:solidFill>
          </w14:textFill>
        </w:rPr>
        <w:t>产品管理</w:t>
      </w:r>
      <w:r>
        <w:rPr>
          <w:rFonts w:asciiTheme="minorEastAsia" w:hAnsiTheme="minorEastAsia" w:eastAsiaTheme="minorEastAsia"/>
          <w:b/>
          <w:color w:val="000000" w:themeColor="text1"/>
          <w:kern w:val="0"/>
          <w:sz w:val="24"/>
          <w:szCs w:val="24"/>
          <w14:textFill>
            <w14:solidFill>
              <w14:schemeClr w14:val="tx1"/>
            </w14:solidFill>
          </w14:textFill>
        </w:rPr>
        <w:t>人</w:t>
      </w:r>
      <w:r>
        <w:rPr>
          <w:rFonts w:cs="宋体" w:asciiTheme="minorEastAsia" w:hAnsiTheme="minorEastAsia" w:eastAsiaTheme="minorEastAsia"/>
          <w:b/>
          <w:color w:val="000000" w:themeColor="text1"/>
          <w:kern w:val="0"/>
          <w:sz w:val="24"/>
          <w:szCs w:val="24"/>
          <w14:textFill>
            <w14:solidFill>
              <w14:schemeClr w14:val="tx1"/>
            </w14:solidFill>
          </w14:textFill>
        </w:rPr>
        <w:t>确认的交易资金划付指令，完成对投资者交易资金的划付</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中信银行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有权</w:t>
      </w:r>
      <w:r>
        <w:rPr>
          <w:rFonts w:cs="宋体" w:asciiTheme="minorEastAsia" w:hAnsiTheme="minorEastAsia" w:eastAsiaTheme="minorEastAsia"/>
          <w:b/>
          <w:color w:val="000000" w:themeColor="text1"/>
          <w:kern w:val="0"/>
          <w:sz w:val="24"/>
          <w:szCs w:val="24"/>
          <w14:textFill>
            <w14:solidFill>
              <w14:schemeClr w14:val="tx1"/>
            </w14:solidFill>
          </w14:textFill>
        </w:rPr>
        <w:t>在法律法规、监管规定要求的范围内对相关电子数据进行保留并作为投资者交易行为的证明。</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6．</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w:t>
      </w:r>
      <w:r>
        <w:rPr>
          <w:rFonts w:cs="宋体" w:asciiTheme="minorEastAsia" w:hAnsiTheme="minorEastAsia" w:eastAsiaTheme="minorEastAsia"/>
          <w:b/>
          <w:color w:val="000000" w:themeColor="text1"/>
          <w:kern w:val="0"/>
          <w:sz w:val="24"/>
          <w:szCs w:val="24"/>
          <w14:textFill>
            <w14:solidFill>
              <w14:schemeClr w14:val="tx1"/>
            </w14:solidFill>
          </w14:textFill>
        </w:rPr>
        <w:t>有权采取必要手段对投资者进行身份验证。</w:t>
      </w:r>
    </w:p>
    <w:p>
      <w:pPr>
        <w:widowControl/>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7. 中信银行有权</w:t>
      </w:r>
      <w:r>
        <w:rPr>
          <w:rFonts w:cs="宋体" w:asciiTheme="minorEastAsia" w:hAnsiTheme="minorEastAsia" w:eastAsiaTheme="minorEastAsia"/>
          <w:b/>
          <w:color w:val="000000" w:themeColor="text1"/>
          <w:kern w:val="0"/>
          <w:sz w:val="24"/>
          <w:szCs w:val="24"/>
          <w14:textFill>
            <w14:solidFill>
              <w14:schemeClr w14:val="tx1"/>
            </w14:solidFill>
          </w14:textFill>
        </w:rPr>
        <w:t>依据法律法规、监管</w:t>
      </w:r>
      <w:r>
        <w:rPr>
          <w:rFonts w:hint="eastAsia" w:cs="宋体" w:asciiTheme="minorEastAsia" w:hAnsiTheme="minorEastAsia" w:eastAsiaTheme="minorEastAsia"/>
          <w:b/>
          <w:color w:val="000000" w:themeColor="text1"/>
          <w:kern w:val="0"/>
          <w:sz w:val="24"/>
          <w:szCs w:val="24"/>
          <w14:textFill>
            <w14:solidFill>
              <w14:schemeClr w14:val="tx1"/>
            </w14:solidFill>
          </w14:textFill>
        </w:rPr>
        <w:t>规定</w:t>
      </w:r>
      <w:r>
        <w:rPr>
          <w:rFonts w:cs="宋体" w:asciiTheme="minorEastAsia" w:hAnsiTheme="minorEastAsia" w:eastAsiaTheme="minorEastAsia"/>
          <w:b/>
          <w:color w:val="000000" w:themeColor="text1"/>
          <w:kern w:val="0"/>
          <w:sz w:val="24"/>
          <w:szCs w:val="24"/>
          <w14:textFill>
            <w14:solidFill>
              <w14:schemeClr w14:val="tx1"/>
            </w14:solidFill>
          </w14:textFill>
        </w:rPr>
        <w:t>及本协议约定向</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w:t>
      </w:r>
      <w:r>
        <w:rPr>
          <w:rFonts w:cs="宋体" w:asciiTheme="minorEastAsia" w:hAnsiTheme="minorEastAsia" w:eastAsiaTheme="minorEastAsia"/>
          <w:b/>
          <w:color w:val="000000" w:themeColor="text1"/>
          <w:kern w:val="0"/>
          <w:sz w:val="24"/>
          <w:szCs w:val="24"/>
          <w14:textFill>
            <w14:solidFill>
              <w14:schemeClr w14:val="tx1"/>
            </w14:solidFill>
          </w14:textFill>
        </w:rPr>
        <w:t>收取</w:t>
      </w:r>
      <w:r>
        <w:rPr>
          <w:rFonts w:hint="eastAsia" w:cs="宋体" w:asciiTheme="minorEastAsia" w:hAnsiTheme="minorEastAsia" w:eastAsiaTheme="minorEastAsia"/>
          <w:b/>
          <w:color w:val="000000" w:themeColor="text1"/>
          <w:kern w:val="0"/>
          <w:sz w:val="24"/>
          <w:szCs w:val="24"/>
          <w14:textFill>
            <w14:solidFill>
              <w14:schemeClr w14:val="tx1"/>
            </w14:solidFill>
          </w14:textFill>
        </w:rPr>
        <w:t>或调整投资者</w:t>
      </w:r>
      <w:r>
        <w:rPr>
          <w:rFonts w:cs="宋体" w:asciiTheme="minorEastAsia" w:hAnsiTheme="minorEastAsia" w:eastAsiaTheme="minorEastAsia"/>
          <w:b/>
          <w:color w:val="000000" w:themeColor="text1"/>
          <w:kern w:val="0"/>
          <w:sz w:val="24"/>
          <w:szCs w:val="24"/>
          <w14:textFill>
            <w14:solidFill>
              <w14:schemeClr w14:val="tx1"/>
            </w14:solidFill>
          </w14:textFill>
        </w:rPr>
        <w:t>使用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本</w:t>
      </w:r>
      <w:r>
        <w:rPr>
          <w:rFonts w:cs="宋体" w:asciiTheme="minorEastAsia" w:hAnsiTheme="minorEastAsia" w:eastAsiaTheme="minorEastAsia"/>
          <w:b/>
          <w:color w:val="000000" w:themeColor="text1"/>
          <w:kern w:val="0"/>
          <w:sz w:val="24"/>
          <w:szCs w:val="24"/>
          <w14:textFill>
            <w14:solidFill>
              <w14:schemeClr w14:val="tx1"/>
            </w14:solidFill>
          </w14:textFill>
        </w:rPr>
        <w:t>服务时的相关</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服务</w:t>
      </w:r>
      <w:r>
        <w:rPr>
          <w:rFonts w:cs="宋体" w:asciiTheme="minorEastAsia" w:hAnsiTheme="minorEastAsia" w:eastAsiaTheme="minorEastAsia"/>
          <w:b/>
          <w:color w:val="000000" w:themeColor="text1"/>
          <w:kern w:val="0"/>
          <w:sz w:val="24"/>
          <w:szCs w:val="24"/>
          <w14:textFill>
            <w14:solidFill>
              <w14:schemeClr w14:val="tx1"/>
            </w14:solidFill>
          </w14:textFill>
        </w:rPr>
        <w:t>费用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。收费方式及收费标准、优惠措施及其生效和终止日期以中信银行公告的为准。收费标准如有变更，中信银行将通过中信银行手机银行、官方网站等适当方式提前通知投资者。</w:t>
      </w:r>
    </w:p>
    <w:p>
      <w:pPr>
        <w:widowControl/>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限制与例外条款：未经公告，中信银行不得单方面提高收费标准。投资者如不接受调整后的收费标准而决定不继续使用本服务的，可终止办理</w:t>
      </w:r>
      <w:r>
        <w:rPr>
          <w:rFonts w:cs="宋体" w:asciiTheme="minorEastAsia" w:hAnsiTheme="minorEastAsia" w:eastAsiaTheme="minorEastAsia"/>
          <w:b/>
          <w:color w:val="000000" w:themeColor="text1"/>
          <w:kern w:val="0"/>
          <w:sz w:val="24"/>
          <w:szCs w:val="24"/>
          <w14:textFill>
            <w14:solidFill>
              <w14:schemeClr w14:val="tx1"/>
            </w14:solidFill>
          </w14:textFill>
        </w:rPr>
        <w:t>本业务</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br w:type="textWrapping"/>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四</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开通</w:t>
      </w:r>
      <w:r>
        <w:rPr>
          <w:rFonts w:cs="宋体" w:asciiTheme="minorEastAsia" w:hAnsiTheme="minorEastAsia" w:eastAsiaTheme="minorEastAsia"/>
          <w:b/>
          <w:color w:val="000000" w:themeColor="text1"/>
          <w:kern w:val="0"/>
          <w:sz w:val="24"/>
          <w:szCs w:val="24"/>
          <w14:textFill>
            <w14:solidFill>
              <w14:schemeClr w14:val="tx1"/>
            </w14:solidFill>
          </w14:textFill>
        </w:rPr>
        <w:t>零钱+业务</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可选择是否开通零钱+</w:t>
      </w:r>
      <w:r>
        <w:rPr>
          <w:rFonts w:hint="eastAsia" w:cs="宋体" w:asciiTheme="minorEastAsia" w:hAnsiTheme="minorEastAsia" w:eastAsiaTheme="minorEastAsia"/>
          <w:color w:val="000000" w:themeColor="text1"/>
          <w:kern w:val="0"/>
          <w:sz w:val="24"/>
          <w:szCs w:val="24"/>
          <w14:textFill>
            <w14:solidFill>
              <w14:schemeClr w14:val="tx1"/>
            </w14:solidFill>
          </w14:textFill>
        </w:rPr>
        <w:t>业务。如投资者开通</w:t>
      </w:r>
      <w:r>
        <w:rPr>
          <w:rFonts w:cs="宋体" w:asciiTheme="minorEastAsia" w:hAnsiTheme="minorEastAsia" w:eastAsiaTheme="minorEastAsia"/>
          <w:color w:val="000000" w:themeColor="text1"/>
          <w:kern w:val="0"/>
          <w:sz w:val="24"/>
          <w:szCs w:val="24"/>
          <w14:textFill>
            <w14:solidFill>
              <w14:schemeClr w14:val="tx1"/>
            </w14:solidFill>
          </w14:textFill>
        </w:rPr>
        <w:t>零钱+业务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的，仅可选择本人名下的一个中信银行储蓄</w:t>
      </w:r>
      <w:r>
        <w:rPr>
          <w:rFonts w:cs="宋体" w:asciiTheme="minorEastAsia" w:hAnsiTheme="minorEastAsia" w:eastAsiaTheme="minorEastAsia"/>
          <w:color w:val="000000" w:themeColor="text1"/>
          <w:kern w:val="0"/>
          <w:sz w:val="24"/>
          <w:szCs w:val="24"/>
          <w14:textFill>
            <w14:solidFill>
              <w14:schemeClr w14:val="tx1"/>
            </w14:solidFill>
          </w14:textFill>
        </w:rPr>
        <w:t>账户</w:t>
      </w:r>
      <w:r>
        <w:rPr>
          <w:rFonts w:hint="eastAsia" w:cs="宋体" w:asciiTheme="minorEastAsia" w:hAnsiTheme="minorEastAsia" w:eastAsiaTheme="minorEastAsia"/>
          <w:color w:val="000000" w:themeColor="text1"/>
          <w:kern w:val="0"/>
          <w:sz w:val="24"/>
          <w:szCs w:val="24"/>
          <w14:textFill>
            <w14:solidFill>
              <w14:schemeClr w14:val="tx1"/>
            </w14:solidFill>
          </w14:textFill>
        </w:rPr>
        <w:t>（仅限一类户或二类户）办理开通本</w:t>
      </w:r>
      <w:r>
        <w:rPr>
          <w:rFonts w:cs="宋体" w:asciiTheme="minorEastAsia" w:hAnsiTheme="minorEastAsia" w:eastAsiaTheme="minorEastAsia"/>
          <w:color w:val="000000" w:themeColor="text1"/>
          <w:kern w:val="0"/>
          <w:sz w:val="24"/>
          <w:szCs w:val="24"/>
          <w14:textFill>
            <w14:solidFill>
              <w14:schemeClr w14:val="tx1"/>
            </w14:solidFill>
          </w14:textFill>
        </w:rPr>
        <w:t>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功能。</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w:t>
      </w:r>
      <w:r>
        <w:rPr>
          <w:rFonts w:asciiTheme="minorEastAsia" w:hAnsiTheme="minorEastAsia" w:eastAsiaTheme="minorEastAsia"/>
          <w:b/>
          <w:bCs/>
          <w:color w:val="000000" w:themeColor="text1"/>
          <w:sz w:val="24"/>
          <w:szCs w:val="24"/>
          <w14:textFill>
            <w14:solidFill>
              <w14:schemeClr w14:val="tx1"/>
            </w14:solidFill>
          </w14:textFill>
        </w:rPr>
        <w:t>办理</w:t>
      </w:r>
      <w:r>
        <w:rPr>
          <w:rFonts w:hint="eastAsia" w:asciiTheme="minorEastAsia" w:hAnsiTheme="minorEastAsia" w:eastAsiaTheme="minorEastAsia"/>
          <w:b/>
          <w:bCs/>
          <w:color w:val="000000" w:themeColor="text1"/>
          <w:sz w:val="24"/>
          <w:szCs w:val="24"/>
          <w14:textFill>
            <w14:solidFill>
              <w14:schemeClr w14:val="tx1"/>
            </w14:solidFill>
          </w14:textFill>
        </w:rPr>
        <w:t>零钱+底层产品</w:t>
      </w:r>
      <w:r>
        <w:rPr>
          <w:rFonts w:asciiTheme="minorEastAsia" w:hAnsiTheme="minorEastAsia" w:eastAsiaTheme="minorEastAsia"/>
          <w:b/>
          <w:bCs/>
          <w:color w:val="000000" w:themeColor="text1"/>
          <w:sz w:val="24"/>
          <w:szCs w:val="24"/>
          <w14:textFill>
            <w14:solidFill>
              <w14:schemeClr w14:val="tx1"/>
            </w14:solidFill>
          </w14:textFill>
        </w:rPr>
        <w:t>份额的申购</w:t>
      </w:r>
      <w:r>
        <w:rPr>
          <w:rFonts w:hint="eastAsia" w:asciiTheme="minorEastAsia" w:hAnsiTheme="minorEastAsia" w:eastAsiaTheme="minorEastAsia"/>
          <w:b/>
          <w:bCs/>
          <w:color w:val="000000" w:themeColor="text1"/>
          <w:sz w:val="24"/>
          <w:szCs w:val="24"/>
          <w14:textFill>
            <w14:solidFill>
              <w14:schemeClr w14:val="tx1"/>
            </w14:solidFill>
          </w14:textFill>
        </w:rPr>
        <w:t>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，授权中信银行为投资者向</w:t>
      </w:r>
      <w:r>
        <w:rPr>
          <w:rFonts w:cs="宋体" w:asciiTheme="minorEastAsia" w:hAnsiTheme="minorEastAsia" w:eastAsiaTheme="minorEastAsia"/>
          <w:b/>
          <w:color w:val="000000" w:themeColor="text1"/>
          <w:kern w:val="0"/>
          <w:sz w:val="24"/>
          <w:szCs w:val="24"/>
          <w14:textFill>
            <w14:solidFill>
              <w14:schemeClr w14:val="tx1"/>
            </w14:solidFill>
          </w14:textFill>
        </w:rPr>
        <w:t>产品管理人</w:t>
      </w:r>
      <w:r>
        <w:rPr>
          <w:rFonts w:hint="eastAsia" w:cs="宋体" w:asciiTheme="minorEastAsia" w:hAnsiTheme="minorEastAsia" w:eastAsiaTheme="minorEastAsia"/>
          <w:b/>
          <w:color w:val="000000" w:themeColor="text1"/>
          <w:kern w:val="0"/>
          <w:sz w:val="24"/>
          <w:szCs w:val="24"/>
          <w14:textFill>
            <w14:solidFill>
              <w14:schemeClr w14:val="tx1"/>
            </w14:solidFill>
          </w14:textFill>
        </w:rPr>
        <w:t>提交开立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基金账户、基金交易账户、</w:t>
      </w:r>
      <w:r>
        <w:rPr>
          <w:rFonts w:cs="宋体" w:asciiTheme="minorEastAsia" w:hAnsiTheme="minorEastAsia" w:eastAsiaTheme="minorEastAsia"/>
          <w:b/>
          <w:bCs/>
          <w:color w:val="000000" w:themeColor="text1"/>
          <w:kern w:val="0"/>
          <w:sz w:val="24"/>
          <w:szCs w:val="24"/>
          <w14:textFill>
            <w14:solidFill>
              <w14:schemeClr w14:val="tx1"/>
            </w14:solidFill>
          </w14:textFill>
        </w:rPr>
        <w:t>理财账户、理财交易</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账户</w:t>
      </w:r>
      <w:r>
        <w:rPr>
          <w:rFonts w:cs="宋体" w:asciiTheme="minorEastAsia" w:hAnsiTheme="minorEastAsia" w:eastAsiaTheme="minorEastAsia"/>
          <w:b/>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并</w:t>
      </w:r>
      <w:r>
        <w:rPr>
          <w:rFonts w:hint="eastAsia" w:cs="宋体" w:asciiTheme="minorEastAsia" w:hAnsiTheme="minorEastAsia" w:eastAsiaTheme="minorEastAsia"/>
          <w:b/>
          <w:color w:val="000000" w:themeColor="text1"/>
          <w:kern w:val="0"/>
          <w:sz w:val="24"/>
          <w:szCs w:val="24"/>
          <w14:textFill>
            <w14:solidFill>
              <w14:schemeClr w14:val="tx1"/>
            </w14:solidFill>
          </w14:textFill>
        </w:rPr>
        <w:t>由产品</w:t>
      </w:r>
      <w:r>
        <w:rPr>
          <w:rFonts w:cs="宋体" w:asciiTheme="minorEastAsia" w:hAnsiTheme="minorEastAsia" w:eastAsiaTheme="minorEastAsia"/>
          <w:b/>
          <w:color w:val="000000" w:themeColor="text1"/>
          <w:kern w:val="0"/>
          <w:sz w:val="24"/>
          <w:szCs w:val="24"/>
          <w14:textFill>
            <w14:solidFill>
              <w14:schemeClr w14:val="tx1"/>
            </w14:solidFill>
          </w14:textFill>
        </w:rPr>
        <w:t>管理人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办理账户</w:t>
      </w:r>
      <w:r>
        <w:rPr>
          <w:rFonts w:cs="宋体" w:asciiTheme="minorEastAsia" w:hAnsiTheme="minorEastAsia" w:eastAsiaTheme="minorEastAsia"/>
          <w:b/>
          <w:color w:val="000000" w:themeColor="text1"/>
          <w:kern w:val="0"/>
          <w:sz w:val="24"/>
          <w:szCs w:val="24"/>
          <w14:textFill>
            <w14:solidFill>
              <w14:schemeClr w14:val="tx1"/>
            </w14:solidFill>
          </w14:textFill>
        </w:rPr>
        <w:t>开立。</w:t>
      </w:r>
    </w:p>
    <w:p>
      <w:pPr>
        <w:widowControl/>
        <w:overflowPunct w:val="0"/>
        <w:spacing w:line="360" w:lineRule="auto"/>
        <w:ind w:firstLine="480"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对应</w:t>
      </w:r>
      <w:r>
        <w:rPr>
          <w:rFonts w:cs="宋体" w:asciiTheme="minorEastAsia" w:hAnsiTheme="minorEastAsia" w:eastAsiaTheme="minorEastAsia"/>
          <w:b/>
          <w:color w:val="000000" w:themeColor="text1"/>
          <w:kern w:val="0"/>
          <w:sz w:val="24"/>
          <w:szCs w:val="24"/>
          <w14:textFill>
            <w14:solidFill>
              <w14:schemeClr w14:val="tx1"/>
            </w14:solidFill>
          </w14:textFill>
        </w:rPr>
        <w:t>的底层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w:t>
      </w:r>
      <w:r>
        <w:rPr>
          <w:rFonts w:cs="宋体" w:asciiTheme="minorEastAsia" w:hAnsiTheme="minorEastAsia" w:eastAsiaTheme="minorEastAsia"/>
          <w:b/>
          <w:color w:val="000000" w:themeColor="text1"/>
          <w:kern w:val="0"/>
          <w:sz w:val="24"/>
          <w:szCs w:val="24"/>
          <w14:textFill>
            <w14:solidFill>
              <w14:schemeClr w14:val="tx1"/>
            </w14:solidFill>
          </w14:textFill>
        </w:rPr>
        <w:t>名称以中信银行相关</w:t>
      </w:r>
      <w:r>
        <w:rPr>
          <w:rFonts w:hint="eastAsia" w:cs="宋体" w:asciiTheme="minorEastAsia" w:hAnsiTheme="minorEastAsia" w:eastAsiaTheme="minorEastAsia"/>
          <w:b/>
          <w:color w:val="000000" w:themeColor="text1"/>
          <w:kern w:val="0"/>
          <w:sz w:val="24"/>
          <w:szCs w:val="24"/>
          <w14:textFill>
            <w14:solidFill>
              <w14:schemeClr w14:val="tx1"/>
            </w14:solidFill>
          </w14:textFill>
        </w:rPr>
        <w:t>页面</w:t>
      </w:r>
      <w:r>
        <w:rPr>
          <w:rFonts w:cs="宋体" w:asciiTheme="minorEastAsia" w:hAnsiTheme="minorEastAsia" w:eastAsiaTheme="minorEastAsia"/>
          <w:b/>
          <w:color w:val="000000" w:themeColor="text1"/>
          <w:kern w:val="0"/>
          <w:sz w:val="24"/>
          <w:szCs w:val="24"/>
          <w14:textFill>
            <w14:solidFill>
              <w14:schemeClr w14:val="tx1"/>
            </w14:solidFill>
          </w14:textFill>
        </w:rPr>
        <w:t>展示为准，中信银行有权</w:t>
      </w:r>
      <w:r>
        <w:rPr>
          <w:rFonts w:hint="eastAsia" w:cs="宋体" w:asciiTheme="minorEastAsia" w:hAnsiTheme="minorEastAsia" w:eastAsiaTheme="minorEastAsia"/>
          <w:b/>
          <w:color w:val="000000" w:themeColor="text1"/>
          <w:kern w:val="0"/>
          <w:sz w:val="24"/>
          <w:szCs w:val="24"/>
          <w14:textFill>
            <w14:solidFill>
              <w14:schemeClr w14:val="tx1"/>
            </w14:solidFill>
          </w14:textFill>
        </w:rPr>
        <w:t>根据风险管理</w:t>
      </w:r>
      <w:r>
        <w:rPr>
          <w:rFonts w:cs="宋体" w:asciiTheme="minorEastAsia" w:hAnsiTheme="minorEastAsia" w:eastAsiaTheme="minorEastAsia"/>
          <w:b/>
          <w:color w:val="000000" w:themeColor="text1"/>
          <w:kern w:val="0"/>
          <w:sz w:val="24"/>
          <w:szCs w:val="24"/>
          <w14:textFill>
            <w14:solidFill>
              <w14:schemeClr w14:val="tx1"/>
            </w14:solidFill>
          </w14:textFill>
        </w:rPr>
        <w:t>及自身业务发展需要调整零钱+底层产品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，并将根据具体情况采用适当方式告知提示投资者。如</w:t>
      </w:r>
      <w:r>
        <w:rPr>
          <w:rFonts w:cs="宋体" w:asciiTheme="minorEastAsia" w:hAnsiTheme="minorEastAsia" w:eastAsiaTheme="minorEastAsia"/>
          <w:b/>
          <w:color w:val="000000" w:themeColor="text1"/>
          <w:kern w:val="0"/>
          <w:sz w:val="24"/>
          <w:szCs w:val="24"/>
          <w14:textFill>
            <w14:solidFill>
              <w14:schemeClr w14:val="tx1"/>
            </w14:solidFill>
          </w14:textFill>
        </w:rPr>
        <w:t>零钱+</w:t>
      </w:r>
      <w:r>
        <w:rPr>
          <w:rFonts w:hint="eastAsia" w:cs="宋体" w:asciiTheme="minorEastAsia" w:hAnsiTheme="minorEastAsia" w:eastAsiaTheme="minorEastAsia"/>
          <w:b/>
          <w:color w:val="000000" w:themeColor="text1"/>
          <w:kern w:val="0"/>
          <w:sz w:val="24"/>
          <w:szCs w:val="24"/>
          <w14:textFill>
            <w14:solidFill>
              <w14:schemeClr w14:val="tx1"/>
            </w14:solidFill>
          </w14:textFill>
        </w:rPr>
        <w:t>新增</w:t>
      </w:r>
      <w:r>
        <w:rPr>
          <w:rFonts w:cs="宋体" w:asciiTheme="minorEastAsia" w:hAnsiTheme="minorEastAsia" w:eastAsiaTheme="minorEastAsia"/>
          <w:b/>
          <w:color w:val="000000" w:themeColor="text1"/>
          <w:kern w:val="0"/>
          <w:sz w:val="24"/>
          <w:szCs w:val="24"/>
          <w14:textFill>
            <w14:solidFill>
              <w14:schemeClr w14:val="tx1"/>
            </w14:solidFill>
          </w14:textFill>
        </w:rPr>
        <w:t>相应底层产品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，投资</w:t>
      </w:r>
      <w:r>
        <w:rPr>
          <w:rFonts w:hint="eastAsia" w:cs="宋体" w:asciiTheme="minorEastAsia" w:hAnsiTheme="minorEastAsia" w:eastAsiaTheme="minorEastAsia"/>
          <w:b/>
          <w:color w:val="000000" w:themeColor="text1"/>
          <w:kern w:val="0"/>
          <w:sz w:val="24"/>
          <w:szCs w:val="24"/>
          <w14:textFill>
            <w14:solidFill>
              <w14:schemeClr w14:val="tx1"/>
            </w14:solidFill>
          </w14:textFill>
        </w:rPr>
        <w:t>者</w:t>
      </w:r>
      <w:r>
        <w:rPr>
          <w:rFonts w:cs="宋体" w:asciiTheme="minorEastAsia" w:hAnsiTheme="minorEastAsia" w:eastAsiaTheme="minorEastAsia"/>
          <w:b/>
          <w:color w:val="000000" w:themeColor="text1"/>
          <w:kern w:val="0"/>
          <w:sz w:val="24"/>
          <w:szCs w:val="24"/>
          <w14:textFill>
            <w14:solidFill>
              <w14:schemeClr w14:val="tx1"/>
            </w14:solidFill>
          </w14:textFill>
        </w:rPr>
        <w:t>需要在签署新增产品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w:t>
      </w:r>
      <w:r>
        <w:rPr>
          <w:rFonts w:cs="宋体" w:asciiTheme="minorEastAsia" w:hAnsiTheme="minorEastAsia" w:eastAsiaTheme="minorEastAsia"/>
          <w:b/>
          <w:color w:val="000000" w:themeColor="text1"/>
          <w:kern w:val="0"/>
          <w:sz w:val="24"/>
          <w:szCs w:val="24"/>
          <w14:textFill>
            <w14:solidFill>
              <w14:schemeClr w14:val="tx1"/>
            </w14:solidFill>
          </w14:textFill>
        </w:rPr>
        <w:t>基金文件或理财文件后，</w:t>
      </w:r>
      <w:r>
        <w:rPr>
          <w:rFonts w:hint="eastAsia" w:cs="宋体" w:asciiTheme="minorEastAsia" w:hAnsiTheme="minorEastAsia" w:eastAsiaTheme="minorEastAsia"/>
          <w:b/>
          <w:color w:val="000000" w:themeColor="text1"/>
          <w:kern w:val="0"/>
          <w:sz w:val="24"/>
          <w:szCs w:val="24"/>
          <w14:textFill>
            <w14:solidFill>
              <w14:schemeClr w14:val="tx1"/>
            </w14:solidFill>
          </w14:textFill>
        </w:rPr>
        <w:t>才能</w:t>
      </w:r>
      <w:r>
        <w:rPr>
          <w:rFonts w:cs="宋体" w:asciiTheme="minorEastAsia" w:hAnsiTheme="minorEastAsia" w:eastAsiaTheme="minorEastAsia"/>
          <w:b/>
          <w:color w:val="000000" w:themeColor="text1"/>
          <w:kern w:val="0"/>
          <w:sz w:val="24"/>
          <w:szCs w:val="24"/>
          <w14:textFill>
            <w14:solidFill>
              <w14:schemeClr w14:val="tx1"/>
            </w14:solidFill>
          </w14:textFill>
        </w:rPr>
        <w:t>继续办理转入申请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。新增或减少相应底层产品的，不影响投资者已持有的产品及对所持产品办理转出申请</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color w:val="000000" w:themeColor="text1"/>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如投资</w:t>
      </w:r>
      <w:r>
        <w:rPr>
          <w:rFonts w:cs="宋体" w:asciiTheme="minorEastAsia" w:hAnsiTheme="minorEastAsia" w:eastAsiaTheme="minorEastAsia"/>
          <w:b/>
          <w:color w:val="000000" w:themeColor="text1"/>
          <w:kern w:val="0"/>
          <w:sz w:val="24"/>
          <w:szCs w:val="24"/>
          <w14:textFill>
            <w14:solidFill>
              <w14:schemeClr w14:val="tx1"/>
            </w14:solidFill>
          </w14:textFill>
        </w:rPr>
        <w:t>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对调整后的</w:t>
      </w:r>
      <w:r>
        <w:rPr>
          <w:rFonts w:cs="宋体" w:asciiTheme="minorEastAsia" w:hAnsiTheme="minorEastAsia" w:eastAsiaTheme="minorEastAsia"/>
          <w:b/>
          <w:color w:val="000000" w:themeColor="text1"/>
          <w:kern w:val="0"/>
          <w:sz w:val="24"/>
          <w:szCs w:val="24"/>
          <w14:textFill>
            <w14:solidFill>
              <w14:schemeClr w14:val="tx1"/>
            </w14:solidFill>
          </w14:textFill>
        </w:rPr>
        <w:t>底层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产品有异议的，可以自行赎回零钱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零钱</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底层产品均为对应产品管理人发行／管理的产品，中信银行仅为代销机构，不承担底层产品的投资、兑付和风险管理责任。</w:t>
      </w:r>
      <w:r>
        <w:rPr>
          <w:rFonts w:hint="eastAsia" w:cs="宋体" w:asciiTheme="minorEastAsia" w:hAnsiTheme="minorEastAsia" w:eastAsiaTheme="minorEastAsia"/>
          <w:b/>
          <w:color w:val="000000" w:themeColor="text1"/>
          <w:kern w:val="0"/>
          <w:sz w:val="24"/>
          <w:szCs w:val="24"/>
          <w14:textFill>
            <w14:solidFill>
              <w14:schemeClr w14:val="tx1"/>
            </w14:solidFill>
          </w14:textFill>
        </w:rPr>
        <w:t>零钱</w:t>
      </w:r>
      <w:r>
        <w:rPr>
          <w:rFonts w:cs="宋体" w:asciiTheme="minorEastAsia" w:hAnsiTheme="minorEastAsia" w:eastAsiaTheme="minorEastAsia"/>
          <w:b/>
          <w:color w:val="000000" w:themeColor="text1"/>
          <w:kern w:val="0"/>
          <w:sz w:val="24"/>
          <w:szCs w:val="24"/>
          <w14:textFill>
            <w14:solidFill>
              <w14:schemeClr w14:val="tx1"/>
            </w14:solidFill>
          </w14:textFill>
        </w:rPr>
        <w:t>+底层产品管理人信息可通过</w:t>
      </w:r>
      <w:permStart w:id="1" w:edGrp="everyone"/>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银行APP-</w:t>
      </w:r>
      <w:r>
        <w:rPr>
          <w:rFonts w:hint="eastAsia" w:cs="宋体" w:asciiTheme="minorEastAsia" w:hAnsiTheme="minorEastAsia" w:eastAsiaTheme="minorEastAsia"/>
          <w:b/>
          <w:color w:val="000000" w:themeColor="text1"/>
          <w:kern w:val="0"/>
          <w:sz w:val="24"/>
          <w:szCs w:val="24"/>
          <w14:textFill>
            <w14:solidFill>
              <w14:schemeClr w14:val="tx1"/>
            </w14:solidFill>
          </w14:textFill>
        </w:rPr>
        <w:t>零钱</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首页</w:t>
      </w:r>
      <w:r>
        <w:rPr>
          <w:rFonts w:cs="宋体" w:asciiTheme="minorEastAsia" w:hAnsiTheme="minorEastAsia" w:eastAsiaTheme="minorEastAsia"/>
          <w:b/>
          <w:color w:val="000000" w:themeColor="text1"/>
          <w:kern w:val="0"/>
          <w:sz w:val="24"/>
          <w:szCs w:val="24"/>
          <w14:textFill>
            <w14:solidFill>
              <w14:schemeClr w14:val="tx1"/>
            </w14:solidFill>
          </w14:textFill>
        </w:rPr>
        <w:t>-了解</w:t>
      </w:r>
      <w:r>
        <w:rPr>
          <w:rFonts w:hint="eastAsia" w:cs="宋体" w:asciiTheme="minorEastAsia" w:hAnsiTheme="minorEastAsia" w:eastAsiaTheme="minorEastAsia"/>
          <w:b/>
          <w:color w:val="000000" w:themeColor="text1"/>
          <w:kern w:val="0"/>
          <w:sz w:val="24"/>
          <w:szCs w:val="24"/>
          <w14:textFill>
            <w14:solidFill>
              <w14:schemeClr w14:val="tx1"/>
            </w14:solidFill>
          </w14:textFill>
        </w:rPr>
        <w:t>零</w:t>
      </w:r>
      <w:r>
        <w:rPr>
          <w:rFonts w:cs="宋体" w:asciiTheme="minorEastAsia" w:hAnsiTheme="minorEastAsia" w:eastAsiaTheme="minorEastAsia"/>
          <w:b/>
          <w:color w:val="000000" w:themeColor="text1"/>
          <w:kern w:val="0"/>
          <w:sz w:val="24"/>
          <w:szCs w:val="24"/>
          <w14:textFill>
            <w14:solidFill>
              <w14:schemeClr w14:val="tx1"/>
            </w14:solidFill>
          </w14:textFill>
        </w:rPr>
        <w:t>钱+页面</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ermEnd w:id="1"/>
      <w:r>
        <w:rPr>
          <w:rFonts w:cs="宋体" w:asciiTheme="minorEastAsia" w:hAnsiTheme="minorEastAsia" w:eastAsiaTheme="minorEastAsia"/>
          <w:b/>
          <w:color w:val="000000" w:themeColor="text1"/>
          <w:kern w:val="0"/>
          <w:sz w:val="24"/>
          <w:szCs w:val="24"/>
          <w14:textFill>
            <w14:solidFill>
              <w14:schemeClr w14:val="tx1"/>
            </w14:solidFill>
          </w14:textFill>
        </w:rPr>
        <w:t>查询。</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ermStart w:id="2" w:edGrp="everyone"/>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五</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条 </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转入申请</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r>
        <w:rPr>
          <w:rFonts w:cs="宋体" w:asciiTheme="minorEastAsia" w:hAnsiTheme="minorEastAsia" w:eastAsiaTheme="minorEastAsia"/>
          <w:color w:val="000000" w:themeColor="text1"/>
          <w:kern w:val="0"/>
          <w:sz w:val="24"/>
          <w:szCs w:val="24"/>
          <w14:textFill>
            <w14:solidFill>
              <w14:schemeClr w14:val="tx1"/>
            </w14:solidFill>
          </w14:textFill>
        </w:rPr>
        <w:t>智能转入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规则</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“智能</w:t>
      </w:r>
      <w:r>
        <w:rPr>
          <w:rFonts w:cs="宋体" w:asciiTheme="minorEastAsia" w:hAnsiTheme="minorEastAsia" w:eastAsiaTheme="minorEastAsia"/>
          <w:color w:val="000000" w:themeColor="text1"/>
          <w:kern w:val="0"/>
          <w:sz w:val="24"/>
          <w:szCs w:val="24"/>
          <w14:textFill>
            <w14:solidFill>
              <w14:schemeClr w14:val="tx1"/>
            </w14:solidFill>
          </w14:textFill>
        </w:rPr>
        <w:t>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”的</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银行系统将根据投资者确定的转入金额，智能分析投资者的持仓以及</w:t>
      </w:r>
      <w:r>
        <w:rPr>
          <w:rFonts w:hint="eastAsia" w:cs="宋体" w:asciiTheme="minorEastAsia" w:hAnsiTheme="minorEastAsia" w:eastAsiaTheme="minorEastAsia"/>
          <w:color w:val="000000" w:themeColor="text1"/>
          <w:kern w:val="0"/>
          <w:sz w:val="24"/>
          <w:szCs w:val="24"/>
          <w14:textFill>
            <w14:solidFill>
              <w14:schemeClr w14:val="tx1"/>
            </w14:solidFill>
          </w14:textFill>
        </w:rPr>
        <w:t>底层</w:t>
      </w:r>
      <w:r>
        <w:rPr>
          <w:rFonts w:cs="宋体" w:asciiTheme="minorEastAsia" w:hAnsiTheme="minorEastAsia" w:eastAsiaTheme="minorEastAsia"/>
          <w:color w:val="000000" w:themeColor="text1"/>
          <w:kern w:val="0"/>
          <w:sz w:val="24"/>
          <w:szCs w:val="24"/>
          <w14:textFill>
            <w14:solidFill>
              <w14:schemeClr w14:val="tx1"/>
            </w14:solidFill>
          </w14:textFill>
        </w:rPr>
        <w:t>产品的7日年化收益</w:t>
      </w:r>
      <w:r>
        <w:rPr>
          <w:rFonts w:hint="eastAsia" w:cs="宋体" w:asciiTheme="minorEastAsia" w:hAnsiTheme="minorEastAsia" w:eastAsiaTheme="minorEastAsia"/>
          <w:color w:val="000000" w:themeColor="text1"/>
          <w:kern w:val="0"/>
          <w:sz w:val="24"/>
          <w:szCs w:val="24"/>
          <w14:textFill>
            <w14:solidFill>
              <w14:schemeClr w14:val="tx1"/>
            </w14:solidFill>
          </w14:textFill>
        </w:rPr>
        <w:t>率</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按照</w:t>
      </w:r>
      <w:r>
        <w:rPr>
          <w:rFonts w:cs="宋体" w:asciiTheme="minorEastAsia" w:hAnsiTheme="minorEastAsia" w:eastAsiaTheme="minorEastAsia"/>
          <w:color w:val="000000" w:themeColor="text1"/>
          <w:kern w:val="0"/>
          <w:sz w:val="24"/>
          <w:szCs w:val="24"/>
          <w14:textFill>
            <w14:solidFill>
              <w14:schemeClr w14:val="tx1"/>
            </w14:solidFill>
          </w14:textFill>
        </w:rPr>
        <w:t>以下规则分配转入</w:t>
      </w:r>
      <w:r>
        <w:rPr>
          <w:rFonts w:hint="eastAsia" w:cs="宋体" w:asciiTheme="minorEastAsia" w:hAnsiTheme="minorEastAsia" w:eastAsiaTheme="minorEastAsia"/>
          <w:color w:val="000000" w:themeColor="text1"/>
          <w:kern w:val="0"/>
          <w:sz w:val="24"/>
          <w:szCs w:val="24"/>
          <w14:textFill>
            <w14:solidFill>
              <w14:schemeClr w14:val="tx1"/>
            </w14:solidFill>
          </w14:textFill>
        </w:rPr>
        <w:t>资金用于申购底层</w:t>
      </w:r>
      <w:r>
        <w:rPr>
          <w:rFonts w:cs="宋体" w:asciiTheme="minorEastAsia" w:hAnsiTheme="minorEastAsia" w:eastAsiaTheme="minorEastAsia"/>
          <w:color w:val="000000" w:themeColor="text1"/>
          <w:kern w:val="0"/>
          <w:sz w:val="24"/>
          <w:szCs w:val="24"/>
          <w14:textFill>
            <w14:solidFill>
              <w14:schemeClr w14:val="tx1"/>
            </w14:solidFill>
          </w14:textFill>
        </w:rPr>
        <w:t>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w:t>
      </w:r>
      <w:r>
        <w:rPr>
          <w:rFonts w:hint="eastAsia" w:cs="宋体" w:asciiTheme="minorEastAsia" w:hAnsiTheme="minorEastAsia" w:eastAsiaTheme="minorEastAsia"/>
          <w:color w:val="000000" w:themeColor="text1"/>
          <w:kern w:val="0"/>
          <w:sz w:val="24"/>
          <w:szCs w:val="24"/>
          <w14:textFill>
            <w14:solidFill>
              <w14:schemeClr w14:val="tx1"/>
            </w14:solidFill>
          </w14:textFill>
        </w:rPr>
        <w:t>将</w:t>
      </w:r>
      <w:r>
        <w:rPr>
          <w:rFonts w:cs="宋体" w:asciiTheme="minorEastAsia" w:hAnsiTheme="minorEastAsia" w:eastAsiaTheme="minorEastAsia"/>
          <w:color w:val="000000" w:themeColor="text1"/>
          <w:kern w:val="0"/>
          <w:sz w:val="24"/>
          <w:szCs w:val="24"/>
          <w14:textFill>
            <w14:solidFill>
              <w14:schemeClr w14:val="tx1"/>
            </w14:solidFill>
          </w14:textFill>
        </w:rPr>
        <w:t>按照</w:t>
      </w: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转入资金时，零钱+底层产品的7日年化收益率从高到低排序。</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（2）根据以上排序，第一轮依次</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w:t>
      </w:r>
      <w:r>
        <w:rPr>
          <w:rFonts w:cs="宋体" w:asciiTheme="minorEastAsia" w:hAnsiTheme="minorEastAsia" w:eastAsiaTheme="minorEastAsia"/>
          <w:color w:val="000000" w:themeColor="text1"/>
          <w:kern w:val="0"/>
          <w:sz w:val="24"/>
          <w:szCs w:val="24"/>
          <w14:textFill>
            <w14:solidFill>
              <w14:schemeClr w14:val="tx1"/>
            </w14:solidFill>
          </w14:textFill>
        </w:rPr>
        <w:t>各底层产品</w:t>
      </w:r>
      <w:r>
        <w:rPr>
          <w:rFonts w:hint="eastAsia" w:cs="宋体" w:asciiTheme="minorEastAsia" w:hAnsiTheme="minorEastAsia" w:eastAsiaTheme="minorEastAsia"/>
          <w:color w:val="000000" w:themeColor="text1"/>
          <w:kern w:val="0"/>
          <w:sz w:val="24"/>
          <w:szCs w:val="24"/>
          <w14:textFill>
            <w14:solidFill>
              <w14:schemeClr w14:val="tx1"/>
            </w14:solidFill>
          </w14:textFill>
        </w:rPr>
        <w:t>，当投资者申购并持有某支底层产品达到</w:t>
      </w:r>
      <w:r>
        <w:rPr>
          <w:rFonts w:cs="宋体" w:asciiTheme="minorEastAsia" w:hAnsiTheme="minorEastAsia" w:eastAsiaTheme="minorEastAsia"/>
          <w:color w:val="000000" w:themeColor="text1"/>
          <w:kern w:val="0"/>
          <w:sz w:val="24"/>
          <w:szCs w:val="24"/>
          <w14:textFill>
            <w14:solidFill>
              <w14:schemeClr w14:val="tx1"/>
            </w14:solidFill>
          </w14:textFill>
        </w:rPr>
        <w:t>1万元人民币时（包括当次转入分配申购的金额与零钱+项下该支产品当前有效持仓金额之和</w:t>
      </w:r>
      <w:r>
        <w:rPr>
          <w:rFonts w:hint="eastAsia" w:cs="宋体" w:asciiTheme="minorEastAsia" w:hAnsiTheme="minorEastAsia" w:eastAsiaTheme="minorEastAsia"/>
          <w:color w:val="000000" w:themeColor="text1"/>
          <w:kern w:val="0"/>
          <w:sz w:val="24"/>
          <w:szCs w:val="24"/>
          <w14:textFill>
            <w14:solidFill>
              <w14:schemeClr w14:val="tx1"/>
            </w14:solidFill>
          </w14:textFill>
        </w:rPr>
        <w:t>达到1万元人民币时），再按照顺序对下一支底层产品进行申购，直至所有底层产品的持仓均达到</w:t>
      </w:r>
      <w:r>
        <w:rPr>
          <w:rFonts w:cs="宋体" w:asciiTheme="minorEastAsia" w:hAnsiTheme="minorEastAsia" w:eastAsiaTheme="minorEastAsia"/>
          <w:color w:val="000000" w:themeColor="text1"/>
          <w:kern w:val="0"/>
          <w:sz w:val="24"/>
          <w:szCs w:val="24"/>
          <w14:textFill>
            <w14:solidFill>
              <w14:schemeClr w14:val="tx1"/>
            </w14:solidFill>
          </w14:textFill>
        </w:rPr>
        <w:t>1万元人民币。</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（3）经过第一轮</w:t>
      </w:r>
      <w:r>
        <w:rPr>
          <w:rFonts w:hint="eastAsia" w:cs="宋体" w:asciiTheme="minorEastAsia" w:hAnsiTheme="minorEastAsia" w:eastAsiaTheme="minorEastAsia"/>
          <w:color w:val="000000" w:themeColor="text1"/>
          <w:kern w:val="0"/>
          <w:sz w:val="24"/>
          <w:szCs w:val="24"/>
          <w14:textFill>
            <w14:solidFill>
              <w14:schemeClr w14:val="tx1"/>
            </w14:solidFill>
          </w14:textFill>
        </w:rPr>
        <w:t>申购</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当</w:t>
      </w:r>
      <w:r>
        <w:rPr>
          <w:rFonts w:cs="宋体" w:asciiTheme="minorEastAsia" w:hAnsiTheme="minorEastAsia" w:eastAsiaTheme="minorEastAsia"/>
          <w:color w:val="000000" w:themeColor="text1"/>
          <w:kern w:val="0"/>
          <w:sz w:val="24"/>
          <w:szCs w:val="24"/>
          <w14:textFill>
            <w14:solidFill>
              <w14:schemeClr w14:val="tx1"/>
            </w14:solidFill>
          </w14:textFill>
        </w:rPr>
        <w:t>零钱+所有底层产品持仓金额均</w:t>
      </w:r>
      <w:r>
        <w:rPr>
          <w:rFonts w:hint="eastAsia" w:cs="宋体" w:asciiTheme="minorEastAsia" w:hAnsiTheme="minorEastAsia" w:eastAsiaTheme="minorEastAsia"/>
          <w:color w:val="000000" w:themeColor="text1"/>
          <w:kern w:val="0"/>
          <w:sz w:val="24"/>
          <w:szCs w:val="24"/>
          <w14:textFill>
            <w14:solidFill>
              <w14:schemeClr w14:val="tx1"/>
            </w14:solidFill>
          </w14:textFill>
        </w:rPr>
        <w:t>不低于</w:t>
      </w:r>
      <w:r>
        <w:rPr>
          <w:rFonts w:cs="宋体" w:asciiTheme="minorEastAsia" w:hAnsiTheme="minorEastAsia" w:eastAsiaTheme="minorEastAsia"/>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color w:val="000000" w:themeColor="text1"/>
          <w:kern w:val="0"/>
          <w:sz w:val="24"/>
          <w:szCs w:val="24"/>
          <w14:textFill>
            <w14:solidFill>
              <w14:schemeClr w14:val="tx1"/>
            </w14:solidFill>
          </w14:textFill>
        </w:rPr>
        <w:t>人民币时</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转入金额仍有剩余的，将继续</w:t>
      </w:r>
      <w:r>
        <w:rPr>
          <w:rFonts w:cs="宋体" w:asciiTheme="minorEastAsia" w:hAnsiTheme="minorEastAsia" w:eastAsiaTheme="minorEastAsia"/>
          <w:color w:val="000000" w:themeColor="text1"/>
          <w:kern w:val="0"/>
          <w:sz w:val="24"/>
          <w:szCs w:val="24"/>
          <w14:textFill>
            <w14:solidFill>
              <w14:schemeClr w14:val="tx1"/>
            </w14:solidFill>
          </w14:textFill>
        </w:rPr>
        <w:t>按照</w:t>
      </w:r>
      <w:r>
        <w:rPr>
          <w:rFonts w:hint="eastAsia" w:cs="宋体" w:asciiTheme="minorEastAsia" w:hAnsiTheme="minorEastAsia" w:eastAsiaTheme="minorEastAsia"/>
          <w:color w:val="000000" w:themeColor="text1"/>
          <w:kern w:val="0"/>
          <w:sz w:val="24"/>
          <w:szCs w:val="24"/>
          <w14:textFill>
            <w14:solidFill>
              <w14:schemeClr w14:val="tx1"/>
            </w14:solidFill>
          </w14:textFill>
        </w:rPr>
        <w:t>以上排序</w:t>
      </w:r>
      <w:r>
        <w:rPr>
          <w:rFonts w:cs="宋体" w:asciiTheme="minorEastAsia" w:hAnsiTheme="minorEastAsia" w:eastAsiaTheme="minorEastAsia"/>
          <w:color w:val="000000" w:themeColor="text1"/>
          <w:kern w:val="0"/>
          <w:sz w:val="24"/>
          <w:szCs w:val="24"/>
          <w14:textFill>
            <w14:solidFill>
              <w14:schemeClr w14:val="tx1"/>
            </w14:solidFill>
          </w14:textFill>
        </w:rPr>
        <w:t>依次</w:t>
      </w:r>
      <w:r>
        <w:rPr>
          <w:rFonts w:hint="eastAsia" w:cs="宋体" w:asciiTheme="minorEastAsia" w:hAnsiTheme="minorEastAsia" w:eastAsiaTheme="minorEastAsia"/>
          <w:color w:val="000000" w:themeColor="text1"/>
          <w:kern w:val="0"/>
          <w:sz w:val="24"/>
          <w:szCs w:val="24"/>
          <w14:textFill>
            <w14:solidFill>
              <w14:schemeClr w14:val="tx1"/>
            </w14:solidFill>
          </w14:textFill>
        </w:rPr>
        <w:t>进行</w:t>
      </w:r>
      <w:r>
        <w:rPr>
          <w:rFonts w:cs="宋体" w:asciiTheme="minorEastAsia" w:hAnsiTheme="minorEastAsia" w:eastAsiaTheme="minorEastAsia"/>
          <w:color w:val="000000" w:themeColor="text1"/>
          <w:kern w:val="0"/>
          <w:sz w:val="24"/>
          <w:szCs w:val="24"/>
          <w14:textFill>
            <w14:solidFill>
              <w14:schemeClr w14:val="tx1"/>
            </w14:solidFill>
          </w14:textFill>
        </w:rPr>
        <w:t>循环申购</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每次每支底层产品申购金额为</w:t>
      </w:r>
      <w:r>
        <w:rPr>
          <w:rFonts w:hint="eastAsia" w:cs="宋体" w:asciiTheme="minorEastAsia" w:hAnsiTheme="minorEastAsia" w:eastAsiaTheme="minorEastAsia"/>
          <w:color w:val="000000" w:themeColor="text1"/>
          <w:kern w:val="0"/>
          <w:sz w:val="24"/>
          <w:szCs w:val="24"/>
          <w14:textFill>
            <w14:solidFill>
              <w14:schemeClr w14:val="tx1"/>
            </w14:solidFill>
          </w14:textFill>
        </w:rPr>
        <w:t>1万元</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highlight w:val="yellow"/>
          <w14:textFill>
            <w14:solidFill>
              <w14:schemeClr w14:val="tx1"/>
            </w14:solidFill>
          </w14:textFill>
        </w:rPr>
        <w:t>剩余未申购</w:t>
      </w:r>
      <w:r>
        <w:rPr>
          <w:rFonts w:cs="宋体" w:asciiTheme="minorEastAsia" w:hAnsiTheme="minorEastAsia" w:eastAsiaTheme="minorEastAsia"/>
          <w:color w:val="000000" w:themeColor="text1"/>
          <w:kern w:val="0"/>
          <w:sz w:val="24"/>
          <w:szCs w:val="24"/>
          <w:highlight w:val="yellow"/>
          <w14:textFill>
            <w14:solidFill>
              <w14:schemeClr w14:val="tx1"/>
            </w14:solidFill>
          </w14:textFill>
        </w:rPr>
        <w:t>金额不足</w:t>
      </w:r>
      <w:r>
        <w:rPr>
          <w:rFonts w:hint="eastAsia" w:cs="宋体" w:asciiTheme="minorEastAsia" w:hAnsiTheme="minorEastAsia" w:eastAsiaTheme="minorEastAsia"/>
          <w:color w:val="000000" w:themeColor="text1"/>
          <w:kern w:val="0"/>
          <w:sz w:val="24"/>
          <w:szCs w:val="24"/>
          <w:highlight w:val="yellow"/>
          <w14:textFill>
            <w14:solidFill>
              <w14:schemeClr w14:val="tx1"/>
            </w14:solidFill>
          </w14:textFill>
        </w:rPr>
        <w:t>1万元</w:t>
      </w:r>
      <w:r>
        <w:rPr>
          <w:rFonts w:cs="宋体" w:asciiTheme="minorEastAsia" w:hAnsiTheme="minorEastAsia" w:eastAsiaTheme="minorEastAsia"/>
          <w:color w:val="000000" w:themeColor="text1"/>
          <w:kern w:val="0"/>
          <w:sz w:val="24"/>
          <w:szCs w:val="24"/>
          <w:highlight w:val="yellow"/>
          <w14:textFill>
            <w14:solidFill>
              <w14:schemeClr w14:val="tx1"/>
            </w14:solidFill>
          </w14:textFill>
        </w:rPr>
        <w:t>的，按照</w:t>
      </w:r>
      <w:r>
        <w:rPr>
          <w:rFonts w:hint="eastAsia" w:cs="宋体" w:asciiTheme="minorEastAsia" w:hAnsiTheme="minorEastAsia" w:eastAsiaTheme="minorEastAsia"/>
          <w:color w:val="000000" w:themeColor="text1"/>
          <w:kern w:val="0"/>
          <w:sz w:val="24"/>
          <w:szCs w:val="24"/>
          <w:highlight w:val="yellow"/>
          <w14:textFill>
            <w14:solidFill>
              <w14:schemeClr w14:val="tx1"/>
            </w14:solidFill>
          </w14:textFill>
        </w:rPr>
        <w:t>该金额申购</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自定义转入规则</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w:t>
      </w:r>
      <w:r>
        <w:rPr>
          <w:rFonts w:cs="宋体" w:asciiTheme="minorEastAsia" w:hAnsiTheme="minorEastAsia" w:eastAsiaTheme="minorEastAsia"/>
          <w:color w:val="000000" w:themeColor="text1"/>
          <w:kern w:val="0"/>
          <w:sz w:val="24"/>
          <w:szCs w:val="24"/>
          <w14:textFill>
            <w14:solidFill>
              <w14:schemeClr w14:val="tx1"/>
            </w14:solidFill>
          </w14:textFill>
        </w:rPr>
        <w:t>选择“</w:t>
      </w:r>
      <w:r>
        <w:rPr>
          <w:rFonts w:hint="eastAsia" w:cs="宋体" w:asciiTheme="minorEastAsia" w:hAnsiTheme="minorEastAsia" w:eastAsiaTheme="minorEastAsia"/>
          <w:color w:val="000000" w:themeColor="text1"/>
          <w:kern w:val="0"/>
          <w:sz w:val="24"/>
          <w:szCs w:val="24"/>
          <w14:textFill>
            <w14:solidFill>
              <w14:schemeClr w14:val="tx1"/>
            </w14:solidFill>
          </w14:textFill>
        </w:rPr>
        <w:t>自定义转入</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的</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可以自主选择买入任一支或多支底层产品，</w:t>
      </w:r>
      <w:r>
        <w:rPr>
          <w:rFonts w:cs="宋体" w:asciiTheme="minorEastAsia" w:hAnsiTheme="minorEastAsia" w:eastAsiaTheme="minorEastAsia"/>
          <w:color w:val="000000" w:themeColor="text1"/>
          <w:kern w:val="0"/>
          <w:sz w:val="24"/>
          <w:szCs w:val="24"/>
          <w14:textFill>
            <w14:solidFill>
              <w14:schemeClr w14:val="tx1"/>
            </w14:solidFill>
          </w14:textFill>
        </w:rPr>
        <w:t>买入金额由客户自主确定</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3．投资者知悉并同意，投资者于</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w:t>
      </w:r>
      <w:r>
        <w:rPr>
          <w:rFonts w:cs="宋体" w:asciiTheme="minorEastAsia" w:hAnsiTheme="minorEastAsia" w:eastAsiaTheme="minorEastAsia"/>
          <w:b/>
          <w:bCs/>
          <w:color w:val="000000" w:themeColor="text1"/>
          <w:kern w:val="0"/>
          <w:sz w:val="24"/>
          <w:szCs w:val="24"/>
          <w14:textFill>
            <w14:solidFill>
              <w14:schemeClr w14:val="tx1"/>
            </w14:solidFill>
          </w14:textFill>
        </w:rPr>
        <w:t>前</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发起的申购</w:t>
      </w:r>
      <w:r>
        <w:rPr>
          <w:rFonts w:cs="宋体" w:asciiTheme="minorEastAsia" w:hAnsiTheme="minorEastAsia" w:eastAsiaTheme="minorEastAsia"/>
          <w:b/>
          <w:bCs/>
          <w:color w:val="000000" w:themeColor="text1"/>
          <w:kern w:val="0"/>
          <w:sz w:val="24"/>
          <w:szCs w:val="24"/>
          <w14:textFill>
            <w14:solidFill>
              <w14:schemeClr w14:val="tx1"/>
            </w14:solidFill>
          </w14:textFill>
        </w:rPr>
        <w:t>为</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的</w:t>
      </w:r>
      <w:r>
        <w:rPr>
          <w:rFonts w:cs="宋体" w:asciiTheme="minorEastAsia" w:hAnsiTheme="minorEastAsia" w:eastAsiaTheme="minorEastAsia"/>
          <w:b/>
          <w:bCs/>
          <w:color w:val="000000" w:themeColor="text1"/>
          <w:kern w:val="0"/>
          <w:sz w:val="24"/>
          <w:szCs w:val="24"/>
          <w14:textFill>
            <w14:solidFill>
              <w14:schemeClr w14:val="tx1"/>
            </w14:solidFill>
          </w14:textFill>
        </w:rPr>
        <w:t>申购申请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15:00后</w:t>
      </w:r>
      <w:r>
        <w:rPr>
          <w:rFonts w:cs="宋体" w:asciiTheme="minorEastAsia" w:hAnsiTheme="minorEastAsia" w:eastAsiaTheme="minorEastAsia"/>
          <w:b/>
          <w:bCs/>
          <w:color w:val="000000" w:themeColor="text1"/>
          <w:kern w:val="0"/>
          <w:sz w:val="24"/>
          <w:szCs w:val="24"/>
          <w14:textFill>
            <w14:solidFill>
              <w14:schemeClr w14:val="tx1"/>
            </w14:solidFill>
          </w14:textFill>
        </w:rPr>
        <w:t>发起的申购</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，将顺延至下一个</w:t>
      </w:r>
      <w:r>
        <w:rPr>
          <w:rFonts w:cs="宋体" w:asciiTheme="minorEastAsia" w:hAnsiTheme="minorEastAsia" w:eastAsiaTheme="minorEastAsia"/>
          <w:b/>
          <w:bCs/>
          <w:color w:val="000000" w:themeColor="text1"/>
          <w:kern w:val="0"/>
          <w:sz w:val="24"/>
          <w:szCs w:val="24"/>
          <w14:textFill>
            <w14:solidFill>
              <w14:schemeClr w14:val="tx1"/>
            </w14:solidFill>
          </w14:textFill>
        </w:rPr>
        <w:t>开放日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处理</w:t>
      </w:r>
      <w:r>
        <w:rPr>
          <w:rFonts w:cs="宋体" w:asciiTheme="minorEastAsia" w:hAnsiTheme="minorEastAsia" w:eastAsiaTheme="minorEastAsia"/>
          <w:b/>
          <w:bCs/>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4</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.投资者知悉并同意，如</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asciiTheme="minorEastAsia" w:hAnsiTheme="minorEastAsia" w:eastAsiaTheme="minorEastAsia"/>
          <w:b/>
          <w:color w:val="000000" w:themeColor="text1"/>
          <w:sz w:val="24"/>
          <w:szCs w:val="24"/>
          <w14:textFill>
            <w14:solidFill>
              <w14:schemeClr w14:val="tx1"/>
            </w14:solidFill>
          </w14:textFill>
        </w:rPr>
        <w:t>银行账户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同时签约了零钱+与薪金煲（货币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）产品，投资者</w:t>
      </w:r>
      <w:r>
        <w:rPr>
          <w:rFonts w:cs="宋体" w:asciiTheme="minorEastAsia" w:hAnsiTheme="minorEastAsia" w:eastAsiaTheme="minorEastAsia"/>
          <w:b/>
          <w:bCs/>
          <w:color w:val="000000" w:themeColor="text1"/>
          <w:kern w:val="0"/>
          <w:sz w:val="24"/>
          <w:szCs w:val="24"/>
          <w14:textFill>
            <w14:solidFill>
              <w14:schemeClr w14:val="tx1"/>
            </w14:solidFill>
          </w14:textFill>
        </w:rPr>
        <w:t>如在</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零钱</w:t>
      </w:r>
      <w:r>
        <w:rPr>
          <w:rFonts w:cs="宋体" w:asciiTheme="minorEastAsia" w:hAnsiTheme="minorEastAsia" w:eastAsiaTheme="minorEastAsia"/>
          <w:b/>
          <w:bCs/>
          <w:color w:val="000000" w:themeColor="text1"/>
          <w:kern w:val="0"/>
          <w:sz w:val="24"/>
          <w:szCs w:val="24"/>
          <w14:textFill>
            <w14:solidFill>
              <w14:schemeClr w14:val="tx1"/>
            </w14:solidFill>
          </w14:textFill>
        </w:rPr>
        <w:t>+服务项下开通了自动转入功能，</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投资者的</w:t>
      </w:r>
      <w:r>
        <w:rPr>
          <w:rFonts w:cs="宋体" w:asciiTheme="minorEastAsia" w:hAnsiTheme="minorEastAsia" w:eastAsiaTheme="minorEastAsia"/>
          <w:b/>
          <w:bCs/>
          <w:color w:val="000000" w:themeColor="text1"/>
          <w:kern w:val="0"/>
          <w:sz w:val="24"/>
          <w:szCs w:val="24"/>
          <w14:textFill>
            <w14:solidFill>
              <w14:schemeClr w14:val="tx1"/>
            </w14:solidFill>
          </w14:textFill>
        </w:rPr>
        <w:t>资金将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优先自动转入并</w:t>
      </w:r>
      <w:r>
        <w:rPr>
          <w:rFonts w:cs="宋体" w:asciiTheme="minorEastAsia" w:hAnsiTheme="minorEastAsia" w:eastAsiaTheme="minorEastAsia"/>
          <w:b/>
          <w:bCs/>
          <w:color w:val="000000" w:themeColor="text1"/>
          <w:kern w:val="0"/>
          <w:sz w:val="24"/>
          <w:szCs w:val="24"/>
          <w14:textFill>
            <w14:solidFill>
              <w14:schemeClr w14:val="tx1"/>
            </w14:solidFill>
          </w14:textFill>
        </w:rPr>
        <w:t>申购零钱+项下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底层</w:t>
      </w:r>
      <w:r>
        <w:rPr>
          <w:rFonts w:cs="宋体" w:asciiTheme="minorEastAsia" w:hAnsiTheme="minorEastAsia" w:eastAsiaTheme="minorEastAsia"/>
          <w:b/>
          <w:bCs/>
          <w:color w:val="000000" w:themeColor="text1"/>
          <w:kern w:val="0"/>
          <w:sz w:val="24"/>
          <w:szCs w:val="24"/>
          <w14:textFill>
            <w14:solidFill>
              <w14:schemeClr w14:val="tx1"/>
            </w14:solidFill>
          </w14:textFill>
        </w:rPr>
        <w:t>产品</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；如</w:t>
      </w:r>
      <w:r>
        <w:rPr>
          <w:rFonts w:cs="宋体" w:asciiTheme="minorEastAsia" w:hAnsiTheme="minorEastAsia" w:eastAsiaTheme="minorEastAsia"/>
          <w:b/>
          <w:bCs/>
          <w:color w:val="000000" w:themeColor="text1"/>
          <w:kern w:val="0"/>
          <w:sz w:val="24"/>
          <w:szCs w:val="24"/>
          <w14:textFill>
            <w14:solidFill>
              <w14:schemeClr w14:val="tx1"/>
            </w14:solidFill>
          </w14:textFill>
        </w:rPr>
        <w:t>自动转入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并</w:t>
      </w:r>
      <w:r>
        <w:rPr>
          <w:rFonts w:cs="宋体" w:asciiTheme="minorEastAsia" w:hAnsiTheme="minorEastAsia" w:eastAsiaTheme="minorEastAsia"/>
          <w:b/>
          <w:bCs/>
          <w:color w:val="000000" w:themeColor="text1"/>
          <w:kern w:val="0"/>
          <w:sz w:val="24"/>
          <w:szCs w:val="24"/>
          <w14:textFill>
            <w14:solidFill>
              <w14:schemeClr w14:val="tx1"/>
            </w14:solidFill>
          </w14:textFill>
        </w:rPr>
        <w:t>申购零钱+项下</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底层产品的</w:t>
      </w:r>
      <w:r>
        <w:rPr>
          <w:rFonts w:cs="宋体" w:asciiTheme="minorEastAsia" w:hAnsiTheme="minorEastAsia" w:eastAsiaTheme="minorEastAsia"/>
          <w:b/>
          <w:bCs/>
          <w:color w:val="000000" w:themeColor="text1"/>
          <w:kern w:val="0"/>
          <w:sz w:val="24"/>
          <w:szCs w:val="24"/>
          <w14:textFill>
            <w14:solidFill>
              <w14:schemeClr w14:val="tx1"/>
            </w14:solidFill>
          </w14:textFill>
        </w:rPr>
        <w:t>金额达到上限，剩余金额再</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按照投资者</w:t>
      </w:r>
      <w:r>
        <w:rPr>
          <w:rFonts w:cs="宋体" w:asciiTheme="minorEastAsia" w:hAnsiTheme="minorEastAsia" w:eastAsiaTheme="minorEastAsia"/>
          <w:b/>
          <w:bCs/>
          <w:color w:val="000000" w:themeColor="text1"/>
          <w:kern w:val="0"/>
          <w:sz w:val="24"/>
          <w:szCs w:val="24"/>
          <w14:textFill>
            <w14:solidFill>
              <w14:schemeClr w14:val="tx1"/>
            </w14:solidFill>
          </w14:textFill>
        </w:rPr>
        <w:t>签署的薪金煲</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产品协议的约定转入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）产品。</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5</w:t>
      </w:r>
      <w:r>
        <w:rPr>
          <w:rFonts w:hint="eastAsia" w:cs="宋体" w:asciiTheme="minorEastAsia" w:hAnsiTheme="minorEastAsia" w:eastAsiaTheme="minorEastAsia"/>
          <w:color w:val="000000" w:themeColor="text1"/>
          <w:kern w:val="0"/>
          <w:sz w:val="24"/>
          <w:szCs w:val="24"/>
          <w14:textFill>
            <w14:solidFill>
              <w14:schemeClr w14:val="tx1"/>
            </w14:solidFill>
          </w14:textFill>
        </w:rPr>
        <w:t>.如投资者银行</w:t>
      </w:r>
      <w:r>
        <w:rPr>
          <w:rFonts w:cs="宋体" w:asciiTheme="minorEastAsia" w:hAnsiTheme="minorEastAsia" w:eastAsiaTheme="minorEastAsia"/>
          <w:color w:val="000000" w:themeColor="text1"/>
          <w:kern w:val="0"/>
          <w:sz w:val="24"/>
          <w:szCs w:val="24"/>
          <w14:textFill>
            <w14:solidFill>
              <w14:schemeClr w14:val="tx1"/>
            </w14:solidFill>
          </w14:textFill>
        </w:rPr>
        <w:t>账户已开通中信银行理财宝、自动通知存款、存贷宝、增利煲、薪金煲</w:t>
      </w:r>
      <w:r>
        <w:rPr>
          <w:rFonts w:hint="eastAsia" w:cs="宋体" w:asciiTheme="minorEastAsia" w:hAnsiTheme="minorEastAsia" w:eastAsiaTheme="minorEastAsia"/>
          <w:color w:val="000000" w:themeColor="text1"/>
          <w:kern w:val="0"/>
          <w:sz w:val="24"/>
          <w:szCs w:val="24"/>
          <w14:textFill>
            <w14:solidFill>
              <w14:schemeClr w14:val="tx1"/>
            </w14:solidFill>
          </w14:textFill>
        </w:rPr>
        <w:t>（天天利）、薪金煲</w:t>
      </w:r>
      <w:r>
        <w:rPr>
          <w:rFonts w:cs="宋体" w:asciiTheme="minorEastAsia" w:hAnsiTheme="minorEastAsia" w:eastAsiaTheme="minorEastAsia"/>
          <w:color w:val="000000" w:themeColor="text1"/>
          <w:kern w:val="0"/>
          <w:sz w:val="24"/>
          <w:szCs w:val="24"/>
          <w14:textFill>
            <w14:solidFill>
              <w14:schemeClr w14:val="tx1"/>
            </w14:solidFill>
          </w14:textFill>
        </w:rPr>
        <w:t>（周周享）</w:t>
      </w:r>
      <w:r>
        <w:rPr>
          <w:rFonts w:hint="eastAsia" w:cs="宋体" w:asciiTheme="minorEastAsia" w:hAnsiTheme="minorEastAsia" w:eastAsiaTheme="minorEastAsia"/>
          <w:color w:val="000000" w:themeColor="text1"/>
          <w:kern w:val="0"/>
          <w:sz w:val="24"/>
          <w:szCs w:val="24"/>
          <w14:textFill>
            <w14:solidFill>
              <w14:schemeClr w14:val="tx1"/>
            </w14:solidFill>
          </w14:textFill>
        </w:rPr>
        <w:t>等</w:t>
      </w:r>
      <w:r>
        <w:rPr>
          <w:rFonts w:cs="宋体" w:asciiTheme="minorEastAsia" w:hAnsiTheme="minorEastAsia" w:eastAsiaTheme="minorEastAsia"/>
          <w:color w:val="000000" w:themeColor="text1"/>
          <w:kern w:val="0"/>
          <w:sz w:val="24"/>
          <w:szCs w:val="24"/>
          <w14:textFill>
            <w14:solidFill>
              <w14:schemeClr w14:val="tx1"/>
            </w14:solidFill>
          </w14:textFill>
        </w:rPr>
        <w:t>业务，</w:t>
      </w:r>
      <w:r>
        <w:rPr>
          <w:rFonts w:hint="eastAsia" w:cs="宋体" w:asciiTheme="minorEastAsia" w:hAnsiTheme="minorEastAsia" w:eastAsiaTheme="minorEastAsia"/>
          <w:color w:val="000000" w:themeColor="text1"/>
          <w:kern w:val="0"/>
          <w:sz w:val="24"/>
          <w:szCs w:val="24"/>
          <w14:textFill>
            <w14:solidFill>
              <w14:schemeClr w14:val="tx1"/>
            </w14:solidFill>
          </w14:textFill>
        </w:rPr>
        <w:t>将不能开通零钱</w:t>
      </w:r>
      <w:r>
        <w:rPr>
          <w:rFonts w:cs="宋体" w:asciiTheme="minorEastAsia" w:hAnsiTheme="minorEastAsia" w:eastAsiaTheme="minorEastAsia"/>
          <w:color w:val="000000" w:themeColor="text1"/>
          <w:kern w:val="0"/>
          <w:sz w:val="24"/>
          <w:szCs w:val="24"/>
          <w14:textFill>
            <w14:solidFill>
              <w14:schemeClr w14:val="tx1"/>
            </w14:solidFill>
          </w14:textFill>
        </w:rPr>
        <w:t>+</w:t>
      </w:r>
      <w:r>
        <w:rPr>
          <w:rFonts w:hint="eastAsia" w:cs="宋体" w:asciiTheme="minorEastAsia" w:hAnsiTheme="minorEastAsia" w:eastAsiaTheme="minorEastAsia"/>
          <w:color w:val="000000" w:themeColor="text1"/>
          <w:kern w:val="0"/>
          <w:sz w:val="24"/>
          <w:szCs w:val="24"/>
          <w14:textFill>
            <w14:solidFill>
              <w14:schemeClr w14:val="tx1"/>
            </w14:solidFill>
          </w14:textFill>
        </w:rPr>
        <w:t>业务</w:t>
      </w:r>
      <w:r>
        <w:rPr>
          <w:rFonts w:cs="宋体" w:asciiTheme="minorEastAsia" w:hAnsiTheme="minorEastAsia" w:eastAsiaTheme="minorEastAsia"/>
          <w:color w:val="000000" w:themeColor="text1"/>
          <w:kern w:val="0"/>
          <w:sz w:val="24"/>
          <w:szCs w:val="24"/>
          <w14:textFill>
            <w14:solidFill>
              <w14:schemeClr w14:val="tx1"/>
            </w14:solidFill>
          </w14:textFill>
        </w:rPr>
        <w:t>。</w:t>
      </w:r>
    </w:p>
    <w:permEnd w:id="2"/>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ermStart w:id="3" w:edGrp="everyone"/>
      <w:r>
        <w:rPr>
          <w:rFonts w:hint="eastAsia" w:cs="宋体" w:asciiTheme="minorEastAsia" w:hAnsiTheme="minorEastAsia" w:eastAsiaTheme="minorEastAsia"/>
          <w:b/>
          <w:color w:val="000000" w:themeColor="text1"/>
          <w:kern w:val="0"/>
          <w:sz w:val="24"/>
          <w:szCs w:val="24"/>
          <w14:textFill>
            <w14:solidFill>
              <w14:schemeClr w14:val="tx1"/>
            </w14:solidFill>
          </w14:textFill>
        </w:rPr>
        <w:t>第六条</w:t>
      </w:r>
      <w:r>
        <w:rPr>
          <w:rFonts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转出申请</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1.智能</w:t>
      </w:r>
      <w:r>
        <w:rPr>
          <w:rFonts w:cs="宋体" w:asciiTheme="minorEastAsia" w:hAnsiTheme="minorEastAsia" w:eastAsiaTheme="minorEastAsia"/>
          <w:color w:val="000000" w:themeColor="text1"/>
          <w:kern w:val="0"/>
          <w:sz w:val="24"/>
          <w:szCs w:val="24"/>
          <w14:textFill>
            <w14:solidFill>
              <w14:schemeClr w14:val="tx1"/>
            </w14:solidFill>
          </w14:textFill>
        </w:rPr>
        <w:t>转</w:t>
      </w:r>
      <w:r>
        <w:rPr>
          <w:rFonts w:hint="eastAsia" w:cs="宋体" w:asciiTheme="minorEastAsia" w:hAnsiTheme="minorEastAsia" w:eastAsiaTheme="minorEastAsia"/>
          <w:color w:val="000000" w:themeColor="text1"/>
          <w:kern w:val="0"/>
          <w:sz w:val="24"/>
          <w:szCs w:val="24"/>
          <w14:textFill>
            <w14:solidFill>
              <w14:schemeClr w14:val="tx1"/>
            </w14:solidFill>
          </w14:textFill>
        </w:rPr>
        <w:t>出</w:t>
      </w:r>
      <w:r>
        <w:rPr>
          <w:rFonts w:cs="宋体" w:asciiTheme="minorEastAsia" w:hAnsiTheme="minorEastAsia" w:eastAsiaTheme="minorEastAsia"/>
          <w:color w:val="000000" w:themeColor="text1"/>
          <w:kern w:val="0"/>
          <w:sz w:val="24"/>
          <w:szCs w:val="24"/>
          <w14:textFill>
            <w14:solidFill>
              <w14:schemeClr w14:val="tx1"/>
            </w14:solidFill>
          </w14:textFill>
        </w:rPr>
        <w:t>规则</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投资者选择“智能</w:t>
      </w:r>
      <w:r>
        <w:rPr>
          <w:rFonts w:cs="宋体" w:asciiTheme="minorEastAsia" w:hAnsiTheme="minorEastAsia" w:eastAsiaTheme="minorEastAsia"/>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r>
        <w:rPr>
          <w:rFonts w:cs="宋体" w:asciiTheme="minorEastAsia" w:hAnsiTheme="minorEastAsia" w:eastAsiaTheme="minorEastAsia"/>
          <w:color w:val="000000" w:themeColor="text1"/>
          <w:kern w:val="0"/>
          <w:sz w:val="24"/>
          <w:szCs w:val="24"/>
          <w14:textFill>
            <w14:solidFill>
              <w14:schemeClr w14:val="tx1"/>
            </w14:solidFill>
          </w14:textFill>
        </w:rPr>
        <w:t>时，</w:t>
      </w:r>
      <w:r>
        <w:rPr>
          <w:rFonts w:hint="eastAsia" w:cs="宋体" w:asciiTheme="minorEastAsia" w:hAnsiTheme="minorEastAsia" w:eastAsiaTheme="minorEastAsia"/>
          <w:color w:val="000000" w:themeColor="text1"/>
          <w:kern w:val="0"/>
          <w:sz w:val="24"/>
          <w:szCs w:val="24"/>
          <w14:textFill>
            <w14:solidFill>
              <w14:schemeClr w14:val="tx1"/>
            </w14:solidFill>
          </w14:textFill>
        </w:rPr>
        <w:t>中信</w:t>
      </w:r>
      <w:r>
        <w:rPr>
          <w:rFonts w:cs="宋体" w:asciiTheme="minorEastAsia" w:hAnsiTheme="minorEastAsia" w:eastAsiaTheme="minorEastAsia"/>
          <w:color w:val="000000" w:themeColor="text1"/>
          <w:kern w:val="0"/>
          <w:sz w:val="24"/>
          <w:szCs w:val="24"/>
          <w14:textFill>
            <w14:solidFill>
              <w14:schemeClr w14:val="tx1"/>
            </w14:solidFill>
          </w14:textFill>
        </w:rPr>
        <w:t>银行系统将根据投资者确定的转出金额，智能分析投资者的持仓以及</w:t>
      </w:r>
      <w:r>
        <w:rPr>
          <w:rFonts w:hint="eastAsia" w:cs="宋体" w:asciiTheme="minorEastAsia" w:hAnsiTheme="minorEastAsia" w:eastAsiaTheme="minorEastAsia"/>
          <w:color w:val="000000" w:themeColor="text1"/>
          <w:kern w:val="0"/>
          <w:sz w:val="24"/>
          <w:szCs w:val="24"/>
          <w14:textFill>
            <w14:solidFill>
              <w14:schemeClr w14:val="tx1"/>
            </w14:solidFill>
          </w14:textFill>
        </w:rPr>
        <w:t>零钱+底层</w:t>
      </w:r>
      <w:r>
        <w:rPr>
          <w:rFonts w:cs="宋体" w:asciiTheme="minorEastAsia" w:hAnsiTheme="minorEastAsia" w:eastAsiaTheme="minorEastAsia"/>
          <w:color w:val="000000" w:themeColor="text1"/>
          <w:kern w:val="0"/>
          <w:sz w:val="24"/>
          <w:szCs w:val="24"/>
          <w14:textFill>
            <w14:solidFill>
              <w14:schemeClr w14:val="tx1"/>
            </w14:solidFill>
          </w14:textFill>
        </w:rPr>
        <w:t>持仓产品的7日年化</w:t>
      </w:r>
      <w:r>
        <w:rPr>
          <w:rFonts w:hint="eastAsia" w:cs="宋体" w:asciiTheme="minorEastAsia" w:hAnsiTheme="minorEastAsia" w:eastAsiaTheme="minorEastAsia"/>
          <w:color w:val="000000" w:themeColor="text1"/>
          <w:kern w:val="0"/>
          <w:sz w:val="24"/>
          <w:szCs w:val="24"/>
          <w14:textFill>
            <w14:solidFill>
              <w14:schemeClr w14:val="tx1"/>
            </w14:solidFill>
          </w14:textFill>
        </w:rPr>
        <w:t>收益</w:t>
      </w:r>
      <w:r>
        <w:rPr>
          <w:rFonts w:cs="宋体" w:asciiTheme="minorEastAsia" w:hAnsiTheme="minorEastAsia" w:eastAsiaTheme="minorEastAsia"/>
          <w:color w:val="000000" w:themeColor="text1"/>
          <w:kern w:val="0"/>
          <w:sz w:val="24"/>
          <w:szCs w:val="24"/>
          <w14:textFill>
            <w14:solidFill>
              <w14:schemeClr w14:val="tx1"/>
            </w14:solidFill>
          </w14:textFill>
        </w:rPr>
        <w:t>率，</w:t>
      </w:r>
      <w:r>
        <w:rPr>
          <w:rFonts w:hint="eastAsia" w:cs="宋体" w:asciiTheme="minorEastAsia" w:hAnsiTheme="minorEastAsia" w:eastAsiaTheme="minorEastAsia"/>
          <w:color w:val="000000" w:themeColor="text1"/>
          <w:kern w:val="0"/>
          <w:sz w:val="24"/>
          <w:szCs w:val="24"/>
          <w14:textFill>
            <w14:solidFill>
              <w14:schemeClr w14:val="tx1"/>
            </w14:solidFill>
          </w14:textFill>
        </w:rPr>
        <w:t>按照</w:t>
      </w:r>
      <w:r>
        <w:rPr>
          <w:rFonts w:cs="宋体" w:asciiTheme="minorEastAsia" w:hAnsiTheme="minorEastAsia" w:eastAsiaTheme="minorEastAsia"/>
          <w:color w:val="000000" w:themeColor="text1"/>
          <w:kern w:val="0"/>
          <w:sz w:val="24"/>
          <w:szCs w:val="24"/>
          <w14:textFill>
            <w14:solidFill>
              <w14:schemeClr w14:val="tx1"/>
            </w14:solidFill>
          </w14:textFill>
        </w:rPr>
        <w:t>以下规则</w:t>
      </w:r>
      <w:r>
        <w:rPr>
          <w:rFonts w:hint="eastAsia" w:cs="宋体" w:asciiTheme="minorEastAsia" w:hAnsiTheme="minorEastAsia" w:eastAsiaTheme="minorEastAsia"/>
          <w:color w:val="000000" w:themeColor="text1"/>
          <w:kern w:val="0"/>
          <w:sz w:val="24"/>
          <w:szCs w:val="24"/>
          <w14:textFill>
            <w14:solidFill>
              <w14:schemeClr w14:val="tx1"/>
            </w14:solidFill>
          </w14:textFill>
        </w:rPr>
        <w:t>确定底层产品的赎回金额：</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快速转出：</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（1</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银行系统</w:t>
      </w:r>
      <w:r>
        <w:rPr>
          <w:rFonts w:hint="eastAsia" w:cs="宋体" w:asciiTheme="minorEastAsia" w:hAnsiTheme="minorEastAsia" w:eastAsiaTheme="minorEastAsia"/>
          <w:b/>
          <w:color w:val="000000" w:themeColor="text1"/>
          <w:kern w:val="0"/>
          <w:sz w:val="24"/>
          <w:szCs w:val="24"/>
          <w14:textFill>
            <w14:solidFill>
              <w14:schemeClr w14:val="tx1"/>
            </w14:solidFill>
          </w14:textFill>
        </w:rPr>
        <w:t>将</w:t>
      </w:r>
      <w:r>
        <w:rPr>
          <w:rFonts w:cs="宋体" w:asciiTheme="minorEastAsia" w:hAnsiTheme="minorEastAsia" w:eastAsiaTheme="minorEastAsia"/>
          <w:b/>
          <w:color w:val="000000" w:themeColor="text1"/>
          <w:kern w:val="0"/>
          <w:sz w:val="24"/>
          <w:szCs w:val="24"/>
          <w14:textFill>
            <w14:solidFill>
              <w14:schemeClr w14:val="tx1"/>
            </w14:solidFill>
          </w14:textFill>
        </w:rPr>
        <w:t>按照投资者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选择快速</w:t>
      </w:r>
      <w:r>
        <w:rPr>
          <w:rFonts w:cs="宋体" w:asciiTheme="minorEastAsia" w:hAnsiTheme="minorEastAsia" w:eastAsiaTheme="minorEastAsia"/>
          <w:b/>
          <w:color w:val="000000" w:themeColor="text1"/>
          <w:kern w:val="0"/>
          <w:sz w:val="24"/>
          <w:szCs w:val="24"/>
          <w14:textFill>
            <w14:solidFill>
              <w14:schemeClr w14:val="tx1"/>
            </w14:solidFill>
          </w14:textFill>
        </w:rPr>
        <w:t>转出时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零钱+底层持仓</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产品的</w:t>
      </w:r>
      <w:r>
        <w:rPr>
          <w:rFonts w:cs="宋体" w:asciiTheme="minorEastAsia" w:hAnsiTheme="minorEastAsia" w:eastAsiaTheme="minorEastAsia"/>
          <w:b/>
          <w:color w:val="000000" w:themeColor="text1"/>
          <w:kern w:val="0"/>
          <w:sz w:val="24"/>
          <w:szCs w:val="24"/>
          <w14:textFill>
            <w14:solidFill>
              <w14:schemeClr w14:val="tx1"/>
            </w14:solidFill>
          </w14:textFill>
        </w:rPr>
        <w:t>7日年化收益率从低到高排序。</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w:t>
      </w:r>
      <w:r>
        <w:rPr>
          <w:rFonts w:cs="宋体" w:asciiTheme="minorEastAsia" w:hAnsiTheme="minorEastAsia" w:eastAsiaTheme="minorEastAsia"/>
          <w:b/>
          <w:color w:val="000000" w:themeColor="text1"/>
          <w:kern w:val="0"/>
          <w:sz w:val="24"/>
          <w:szCs w:val="24"/>
          <w14:textFill>
            <w14:solidFill>
              <w14:schemeClr w14:val="tx1"/>
            </w14:solidFill>
          </w14:textFill>
        </w:rPr>
        <w:t>根据以上排序，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w:t>
      </w:r>
      <w:r>
        <w:rPr>
          <w:rFonts w:cs="宋体" w:asciiTheme="minorEastAsia" w:hAnsiTheme="minorEastAsia" w:eastAsiaTheme="minorEastAsia"/>
          <w:b/>
          <w:color w:val="000000" w:themeColor="text1"/>
          <w:kern w:val="0"/>
          <w:sz w:val="24"/>
          <w:szCs w:val="24"/>
          <w14:textFill>
            <w14:solidFill>
              <w14:schemeClr w14:val="tx1"/>
            </w14:solidFill>
          </w14:textFill>
        </w:rPr>
        <w:t>投资者本次申请</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转出金额为限，</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依次赎回</w:t>
      </w:r>
      <w:r>
        <w:rPr>
          <w:rFonts w:cs="宋体" w:asciiTheme="minorEastAsia" w:hAnsiTheme="minorEastAsia" w:eastAsiaTheme="minorEastAsia"/>
          <w:b/>
          <w:color w:val="000000" w:themeColor="text1"/>
          <w:kern w:val="0"/>
          <w:sz w:val="24"/>
          <w:szCs w:val="24"/>
          <w14:textFill>
            <w14:solidFill>
              <w14:schemeClr w14:val="tx1"/>
            </w14:solidFill>
          </w14:textFill>
        </w:rPr>
        <w:t>转出投资者持有的底层产品（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快速</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单支底层</w:t>
      </w:r>
      <w:r>
        <w:rPr>
          <w:rFonts w:cs="宋体" w:asciiTheme="minorEastAsia" w:hAnsiTheme="minorEastAsia" w:eastAsiaTheme="minorEastAsia"/>
          <w:b/>
          <w:color w:val="000000" w:themeColor="text1"/>
          <w:kern w:val="0"/>
          <w:sz w:val="24"/>
          <w:szCs w:val="24"/>
          <w14:textFill>
            <w14:solidFill>
              <w14:schemeClr w14:val="tx1"/>
            </w14:solidFill>
          </w14:textFill>
        </w:rPr>
        <w:t>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的单日最高金额</w:t>
      </w:r>
      <w:r>
        <w:rPr>
          <w:rFonts w:cs="宋体" w:asciiTheme="minorEastAsia" w:hAnsiTheme="minorEastAsia" w:eastAsiaTheme="minorEastAsia"/>
          <w:b/>
          <w:color w:val="000000" w:themeColor="text1"/>
          <w:kern w:val="0"/>
          <w:sz w:val="24"/>
          <w:szCs w:val="24"/>
          <w14:textFill>
            <w14:solidFill>
              <w14:schemeClr w14:val="tx1"/>
            </w14:solidFill>
          </w14:textFill>
        </w:rPr>
        <w:t>为</w:t>
      </w:r>
      <w:r>
        <w:rPr>
          <w:rFonts w:hint="eastAsia" w:cs="宋体" w:asciiTheme="minorEastAsia" w:hAnsiTheme="minorEastAsia" w:eastAsiaTheme="minorEastAsia"/>
          <w:b/>
          <w:color w:val="000000" w:themeColor="text1"/>
          <w:kern w:val="0"/>
          <w:sz w:val="24"/>
          <w:szCs w:val="24"/>
          <w14:textFill>
            <w14:solidFill>
              <w14:schemeClr w14:val="tx1"/>
            </w14:solidFill>
          </w14:textFill>
        </w:rPr>
        <w:t>1万元</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w:t>
      </w:r>
      <w:r>
        <w:rPr>
          <w:rFonts w:cs="宋体" w:asciiTheme="minorEastAsia" w:hAnsiTheme="minorEastAsia" w:eastAsiaTheme="minorEastAsia"/>
          <w:b/>
          <w:color w:val="000000" w:themeColor="text1"/>
          <w:kern w:val="0"/>
          <w:sz w:val="24"/>
          <w:szCs w:val="24"/>
          <w14:textFill>
            <w14:solidFill>
              <w14:schemeClr w14:val="tx1"/>
            </w14:solidFill>
          </w14:textFill>
        </w:rPr>
        <w:t>每</w:t>
      </w:r>
      <w:r>
        <w:rPr>
          <w:rFonts w:hint="eastAsia" w:cs="宋体" w:asciiTheme="minorEastAsia" w:hAnsiTheme="minorEastAsia" w:eastAsiaTheme="minorEastAsia"/>
          <w:b/>
          <w:color w:val="000000" w:themeColor="text1"/>
          <w:kern w:val="0"/>
          <w:sz w:val="24"/>
          <w:szCs w:val="24"/>
          <w14:textFill>
            <w14:solidFill>
              <w14:schemeClr w14:val="tx1"/>
            </w14:solidFill>
          </w14:textFill>
        </w:rPr>
        <w:t>支</w:t>
      </w:r>
      <w:r>
        <w:rPr>
          <w:rFonts w:cs="宋体" w:asciiTheme="minorEastAsia" w:hAnsiTheme="minorEastAsia" w:eastAsiaTheme="minorEastAsia"/>
          <w:b/>
          <w:color w:val="000000" w:themeColor="text1"/>
          <w:kern w:val="0"/>
          <w:sz w:val="24"/>
          <w:szCs w:val="24"/>
          <w14:textFill>
            <w14:solidFill>
              <w14:schemeClr w14:val="tx1"/>
            </w14:solidFill>
          </w14:textFill>
        </w:rPr>
        <w:t>底层产品都已达到快速转出限额</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当日不能再进行快速转出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普通转出：</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中信银行</w:t>
      </w:r>
      <w:r>
        <w:rPr>
          <w:rFonts w:cs="宋体" w:asciiTheme="minorEastAsia" w:hAnsiTheme="minorEastAsia" w:eastAsiaTheme="minorEastAsia"/>
          <w:b/>
          <w:color w:val="000000" w:themeColor="text1"/>
          <w:kern w:val="0"/>
          <w:sz w:val="24"/>
          <w:szCs w:val="24"/>
          <w14:textFill>
            <w14:solidFill>
              <w14:schemeClr w14:val="tx1"/>
            </w14:solidFill>
          </w14:textFill>
        </w:rPr>
        <w:t>系统将</w:t>
      </w:r>
      <w:r>
        <w:rPr>
          <w:rFonts w:hint="eastAsia" w:cs="宋体" w:asciiTheme="minorEastAsia" w:hAnsiTheme="minorEastAsia" w:eastAsiaTheme="minorEastAsia"/>
          <w:b/>
          <w:color w:val="000000" w:themeColor="text1"/>
          <w:kern w:val="0"/>
          <w:sz w:val="24"/>
          <w:szCs w:val="24"/>
          <w14:textFill>
            <w14:solidFill>
              <w14:schemeClr w14:val="tx1"/>
            </w14:solidFill>
          </w14:textFill>
        </w:rPr>
        <w:t>按照</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w:t>
      </w:r>
      <w:r>
        <w:rPr>
          <w:rFonts w:cs="宋体" w:asciiTheme="minorEastAsia" w:hAnsiTheme="minorEastAsia" w:eastAsiaTheme="minorEastAsia"/>
          <w:b/>
          <w:color w:val="000000" w:themeColor="text1"/>
          <w:kern w:val="0"/>
          <w:sz w:val="24"/>
          <w:szCs w:val="24"/>
          <w14:textFill>
            <w14:solidFill>
              <w14:schemeClr w14:val="tx1"/>
            </w14:solidFill>
          </w14:textFill>
        </w:rPr>
        <w:t>普通</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w:t>
      </w:r>
      <w:r>
        <w:rPr>
          <w:rFonts w:cs="宋体" w:asciiTheme="minorEastAsia" w:hAnsiTheme="minorEastAsia" w:eastAsiaTheme="minorEastAsia"/>
          <w:b/>
          <w:color w:val="000000" w:themeColor="text1"/>
          <w:kern w:val="0"/>
          <w:sz w:val="24"/>
          <w:szCs w:val="24"/>
          <w14:textFill>
            <w14:solidFill>
              <w14:schemeClr w14:val="tx1"/>
            </w14:solidFill>
          </w14:textFill>
        </w:rPr>
        <w:t>时</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零钱+底层持仓</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产品的</w:t>
      </w:r>
      <w:r>
        <w:rPr>
          <w:rFonts w:cs="宋体" w:asciiTheme="minorEastAsia" w:hAnsiTheme="minorEastAsia" w:eastAsiaTheme="minorEastAsia"/>
          <w:b/>
          <w:color w:val="000000" w:themeColor="text1"/>
          <w:kern w:val="0"/>
          <w:sz w:val="24"/>
          <w:szCs w:val="24"/>
          <w14:textFill>
            <w14:solidFill>
              <w14:schemeClr w14:val="tx1"/>
            </w14:solidFill>
          </w14:textFill>
        </w:rPr>
        <w:t>7日年化收益率从低到高排序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566" w:firstLineChars="235"/>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（2）根据以上排序，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w:t>
      </w:r>
      <w:r>
        <w:rPr>
          <w:rFonts w:cs="宋体" w:asciiTheme="minorEastAsia" w:hAnsiTheme="minorEastAsia" w:eastAsiaTheme="minorEastAsia"/>
          <w:b/>
          <w:color w:val="000000" w:themeColor="text1"/>
          <w:kern w:val="0"/>
          <w:sz w:val="24"/>
          <w:szCs w:val="24"/>
          <w14:textFill>
            <w14:solidFill>
              <w14:schemeClr w14:val="tx1"/>
            </w14:solidFill>
          </w14:textFill>
        </w:rPr>
        <w:t>投资者持仓底层产品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超出</w:t>
      </w:r>
      <w:r>
        <w:rPr>
          <w:rFonts w:cs="宋体" w:asciiTheme="minorEastAsia" w:hAnsiTheme="minorEastAsia" w:eastAsiaTheme="minorEastAsia"/>
          <w:b/>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的部分</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w:t>
      </w:r>
      <w:r>
        <w:rPr>
          <w:rFonts w:cs="宋体" w:asciiTheme="minorEastAsia" w:hAnsiTheme="minorEastAsia" w:eastAsiaTheme="minorEastAsia"/>
          <w:b/>
          <w:color w:val="000000" w:themeColor="text1"/>
          <w:kern w:val="0"/>
          <w:sz w:val="24"/>
          <w:szCs w:val="24"/>
          <w14:textFill>
            <w14:solidFill>
              <w14:schemeClr w14:val="tx1"/>
            </w14:solidFill>
          </w14:textFill>
        </w:rPr>
        <w:t>进行转出（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即</w:t>
      </w:r>
      <w:r>
        <w:rPr>
          <w:rFonts w:cs="宋体" w:asciiTheme="minorEastAsia" w:hAnsiTheme="minorEastAsia" w:eastAsiaTheme="minorEastAsia"/>
          <w:b/>
          <w:color w:val="000000" w:themeColor="text1"/>
          <w:kern w:val="0"/>
          <w:sz w:val="24"/>
          <w:szCs w:val="24"/>
          <w14:textFill>
            <w14:solidFill>
              <w14:schemeClr w14:val="tx1"/>
            </w14:solidFill>
          </w14:textFill>
        </w:rPr>
        <w:t>每支底层产品持仓金额</w:t>
      </w:r>
      <w:r>
        <w:rPr>
          <w:rFonts w:hint="eastAsia" w:cs="宋体" w:asciiTheme="minorEastAsia" w:hAnsiTheme="minorEastAsia" w:eastAsiaTheme="minorEastAsia"/>
          <w:b/>
          <w:color w:val="000000" w:themeColor="text1"/>
          <w:kern w:val="0"/>
          <w:sz w:val="24"/>
          <w:szCs w:val="24"/>
          <w14:textFill>
            <w14:solidFill>
              <w14:schemeClr w14:val="tx1"/>
            </w14:solidFill>
          </w14:textFill>
        </w:rPr>
        <w:t>预留</w:t>
      </w:r>
      <w:r>
        <w:rPr>
          <w:rFonts w:cs="宋体" w:asciiTheme="minorEastAsia" w:hAnsiTheme="minorEastAsia" w:eastAsiaTheme="minorEastAsia"/>
          <w:b/>
          <w:color w:val="000000" w:themeColor="text1"/>
          <w:kern w:val="0"/>
          <w:sz w:val="24"/>
          <w:szCs w:val="24"/>
          <w14:textFill>
            <w14:solidFill>
              <w14:schemeClr w14:val="tx1"/>
            </w14:solidFill>
          </w14:textFill>
        </w:rPr>
        <w:t>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快速赎回额度</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可用于之后转出）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，如此时</w:t>
      </w:r>
      <w:r>
        <w:rPr>
          <w:rFonts w:cs="宋体" w:asciiTheme="minorEastAsia" w:hAnsiTheme="minorEastAsia" w:eastAsiaTheme="minorEastAsia"/>
          <w:b/>
          <w:color w:val="000000" w:themeColor="text1"/>
          <w:kern w:val="0"/>
          <w:sz w:val="24"/>
          <w:szCs w:val="24"/>
          <w14:textFill>
            <w14:solidFill>
              <w14:schemeClr w14:val="tx1"/>
            </w14:solidFill>
          </w14:textFill>
        </w:rPr>
        <w:t>转出金额仍</w:t>
      </w:r>
      <w:r>
        <w:rPr>
          <w:rFonts w:hint="eastAsia" w:cs="宋体" w:asciiTheme="minorEastAsia" w:hAnsiTheme="minorEastAsia" w:eastAsiaTheme="minorEastAsia"/>
          <w:b/>
          <w:color w:val="000000" w:themeColor="text1"/>
          <w:kern w:val="0"/>
          <w:sz w:val="24"/>
          <w:szCs w:val="24"/>
          <w14:textFill>
            <w14:solidFill>
              <w14:schemeClr w14:val="tx1"/>
            </w14:solidFill>
          </w14:textFill>
        </w:rPr>
        <w:t>未达到</w:t>
      </w:r>
      <w:r>
        <w:rPr>
          <w:rFonts w:cs="宋体" w:asciiTheme="minorEastAsia" w:hAnsiTheme="minorEastAsia" w:eastAsiaTheme="minorEastAsia"/>
          <w:b/>
          <w:color w:val="000000" w:themeColor="text1"/>
          <w:kern w:val="0"/>
          <w:sz w:val="24"/>
          <w:szCs w:val="24"/>
          <w14:textFill>
            <w14:solidFill>
              <w14:schemeClr w14:val="tx1"/>
            </w14:solidFill>
          </w14:textFill>
        </w:rPr>
        <w:t>投资者普通转出需求</w:t>
      </w:r>
      <w:r>
        <w:rPr>
          <w:rFonts w:hint="eastAsia" w:cs="宋体" w:asciiTheme="minorEastAsia" w:hAnsiTheme="minorEastAsia" w:eastAsiaTheme="minorEastAsia"/>
          <w:b/>
          <w:color w:val="000000" w:themeColor="text1"/>
          <w:kern w:val="0"/>
          <w:sz w:val="24"/>
          <w:szCs w:val="24"/>
          <w14:textFill>
            <w14:solidFill>
              <w14:schemeClr w14:val="tx1"/>
            </w14:solidFill>
          </w14:textFill>
        </w:rPr>
        <w:t>金额</w:t>
      </w:r>
      <w:r>
        <w:rPr>
          <w:rFonts w:cs="宋体" w:asciiTheme="minorEastAsia" w:hAnsiTheme="minorEastAsia" w:eastAsiaTheme="minorEastAsia"/>
          <w:b/>
          <w:color w:val="000000" w:themeColor="text1"/>
          <w:kern w:val="0"/>
          <w:sz w:val="24"/>
          <w:szCs w:val="24"/>
          <w14:textFill>
            <w14:solidFill>
              <w14:schemeClr w14:val="tx1"/>
            </w14:solidFill>
          </w14:textFill>
        </w:rPr>
        <w:t>的，将继续</w:t>
      </w:r>
      <w:r>
        <w:rPr>
          <w:rFonts w:hint="eastAsia" w:cs="宋体" w:asciiTheme="minorEastAsia" w:hAnsiTheme="minorEastAsia" w:eastAsiaTheme="minorEastAsia"/>
          <w:b/>
          <w:color w:val="000000" w:themeColor="text1"/>
          <w:kern w:val="0"/>
          <w:sz w:val="24"/>
          <w:szCs w:val="24"/>
          <w14:textFill>
            <w14:solidFill>
              <w14:schemeClr w14:val="tx1"/>
            </w14:solidFill>
          </w14:textFill>
        </w:rPr>
        <w:t>按照</w:t>
      </w:r>
      <w:r>
        <w:rPr>
          <w:rFonts w:cs="宋体" w:asciiTheme="minorEastAsia" w:hAnsiTheme="minorEastAsia" w:eastAsiaTheme="minorEastAsia"/>
          <w:b/>
          <w:color w:val="000000" w:themeColor="text1"/>
          <w:kern w:val="0"/>
          <w:sz w:val="24"/>
          <w:szCs w:val="24"/>
          <w14:textFill>
            <w14:solidFill>
              <w14:schemeClr w14:val="tx1"/>
            </w14:solidFill>
          </w14:textFill>
        </w:rPr>
        <w:t>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对</w:t>
      </w:r>
      <w:r>
        <w:rPr>
          <w:rFonts w:cs="宋体" w:asciiTheme="minorEastAsia" w:hAnsiTheme="minorEastAsia" w:eastAsiaTheme="minorEastAsia"/>
          <w:b/>
          <w:color w:val="000000" w:themeColor="text1"/>
          <w:kern w:val="0"/>
          <w:sz w:val="24"/>
          <w:szCs w:val="24"/>
          <w14:textFill>
            <w14:solidFill>
              <w14:schemeClr w14:val="tx1"/>
            </w14:solidFill>
          </w14:textFill>
        </w:rPr>
        <w:t>各底层产品</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依次全部</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w:t>
      </w:r>
      <w:r>
        <w:rPr>
          <w:rFonts w:cs="宋体" w:asciiTheme="minorEastAsia" w:hAnsiTheme="minorEastAsia" w:eastAsiaTheme="minorEastAsia"/>
          <w:b/>
          <w:color w:val="000000" w:themeColor="text1"/>
          <w:kern w:val="0"/>
          <w:sz w:val="24"/>
          <w:szCs w:val="24"/>
          <w14:textFill>
            <w14:solidFill>
              <w14:schemeClr w14:val="tx1"/>
            </w14:solidFill>
          </w14:textFill>
        </w:rPr>
        <w:t>投资者所有底层产品持仓金额均未超过1万元</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人民币</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含</w:t>
      </w:r>
      <w:r>
        <w:rPr>
          <w:rFonts w:cs="宋体" w:asciiTheme="minorEastAsia" w:hAnsiTheme="minorEastAsia" w:eastAsiaTheme="minorEastAsia"/>
          <w:b/>
          <w:color w:val="000000" w:themeColor="text1"/>
          <w:kern w:val="0"/>
          <w:sz w:val="24"/>
          <w:szCs w:val="24"/>
          <w14:textFill>
            <w14:solidFill>
              <w14:schemeClr w14:val="tx1"/>
            </w14:solidFill>
          </w14:textFill>
        </w:rPr>
        <w:t>1万）</w:t>
      </w:r>
      <w:r>
        <w:rPr>
          <w:rFonts w:hint="eastAsia" w:cs="宋体" w:asciiTheme="minorEastAsia" w:hAnsiTheme="minorEastAsia" w:eastAsiaTheme="minorEastAsia"/>
          <w:b/>
          <w:color w:val="000000" w:themeColor="text1"/>
          <w:kern w:val="0"/>
          <w:sz w:val="24"/>
          <w:szCs w:val="24"/>
          <w14:textFill>
            <w14:solidFill>
              <w14:schemeClr w14:val="tx1"/>
            </w14:solidFill>
          </w14:textFill>
        </w:rPr>
        <w:t>，则按照</w:t>
      </w:r>
      <w:r>
        <w:rPr>
          <w:rFonts w:cs="宋体" w:asciiTheme="minorEastAsia" w:hAnsiTheme="minorEastAsia" w:eastAsiaTheme="minorEastAsia"/>
          <w:b/>
          <w:color w:val="000000" w:themeColor="text1"/>
          <w:kern w:val="0"/>
          <w:sz w:val="24"/>
          <w:szCs w:val="24"/>
          <w14:textFill>
            <w14:solidFill>
              <w14:schemeClr w14:val="tx1"/>
            </w14:solidFill>
          </w14:textFill>
        </w:rPr>
        <w:t>以上排序</w:t>
      </w:r>
      <w:r>
        <w:rPr>
          <w:rFonts w:hint="eastAsia" w:cs="宋体" w:asciiTheme="minorEastAsia" w:hAnsiTheme="minorEastAsia" w:eastAsiaTheme="minorEastAsia"/>
          <w:b/>
          <w:color w:val="000000" w:themeColor="text1"/>
          <w:kern w:val="0"/>
          <w:sz w:val="24"/>
          <w:szCs w:val="24"/>
          <w14:textFill>
            <w14:solidFill>
              <w14:schemeClr w14:val="tx1"/>
            </w14:solidFill>
          </w14:textFill>
        </w:rPr>
        <w:t>以投资者</w:t>
      </w:r>
      <w:r>
        <w:rPr>
          <w:rFonts w:cs="宋体" w:asciiTheme="minorEastAsia" w:hAnsiTheme="minorEastAsia" w:eastAsiaTheme="minorEastAsia"/>
          <w:b/>
          <w:color w:val="000000" w:themeColor="text1"/>
          <w:kern w:val="0"/>
          <w:sz w:val="24"/>
          <w:szCs w:val="24"/>
          <w14:textFill>
            <w14:solidFill>
              <w14:schemeClr w14:val="tx1"/>
            </w14:solidFill>
          </w14:textFill>
        </w:rPr>
        <w:t>单只持仓金额为限</w:t>
      </w:r>
      <w:r>
        <w:rPr>
          <w:rFonts w:hint="eastAsia" w:cs="宋体" w:asciiTheme="minorEastAsia" w:hAnsiTheme="minorEastAsia" w:eastAsiaTheme="minorEastAsia"/>
          <w:b/>
          <w:color w:val="000000" w:themeColor="text1"/>
          <w:kern w:val="0"/>
          <w:sz w:val="24"/>
          <w:szCs w:val="24"/>
          <w14:textFill>
            <w14:solidFill>
              <w14:schemeClr w14:val="tx1"/>
            </w14:solidFill>
          </w14:textFill>
        </w:rPr>
        <w:t>依次全部</w:t>
      </w:r>
      <w:r>
        <w:rPr>
          <w:rFonts w:cs="宋体" w:asciiTheme="minorEastAsia" w:hAnsiTheme="minorEastAsia" w:eastAsiaTheme="minorEastAsia"/>
          <w:b/>
          <w:color w:val="000000" w:themeColor="text1"/>
          <w:kern w:val="0"/>
          <w:sz w:val="24"/>
          <w:szCs w:val="24"/>
          <w14:textFill>
            <w14:solidFill>
              <w14:schemeClr w14:val="tx1"/>
            </w14:solidFill>
          </w14:textFill>
        </w:rPr>
        <w:t>转出。</w:t>
      </w:r>
    </w:p>
    <w:p>
      <w:pPr>
        <w:widowControl/>
        <w:overflowPunct w:val="0"/>
        <w:spacing w:line="360" w:lineRule="auto"/>
        <w:ind w:firstLine="566" w:firstLineChars="235"/>
        <w:rPr>
          <w:rFonts w:cs="宋体" w:asciiTheme="minorEastAsia" w:hAnsiTheme="minorEastAsia" w:eastAsiaTheme="minorEastAsia"/>
          <w:b/>
          <w:color w:val="000000" w:themeColor="text1"/>
          <w:kern w:val="0"/>
          <w:sz w:val="24"/>
          <w:szCs w:val="24"/>
          <w:highlight w:val="blue"/>
          <w14:textFill>
            <w14:solidFill>
              <w14:schemeClr w14:val="tx1"/>
            </w14:solidFill>
          </w14:textFill>
        </w:rPr>
      </w:pP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自定义转出规则</w:t>
      </w:r>
    </w:p>
    <w:p>
      <w:pPr>
        <w:widowControl/>
        <w:overflowPunct w:val="0"/>
        <w:spacing w:line="360" w:lineRule="auto"/>
        <w:ind w:firstLine="566" w:firstLineChars="235"/>
        <w:rPr>
          <w:rFonts w:hint="eastAsia"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投资者</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选择“</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自定义</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时</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可以</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选择通过快速</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转出</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或普通转出的方式，转出任一</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支</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底层产品</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cs="宋体" w:asciiTheme="minorEastAsia" w:hAnsiTheme="minorEastAsia" w:eastAsiaTheme="minorEastAsia"/>
          <w:b/>
          <w:color w:val="000000" w:themeColor="text1"/>
          <w:kern w:val="0"/>
          <w:sz w:val="24"/>
          <w:szCs w:val="24"/>
          <w:highlight w:val="blue"/>
          <w14:textFill>
            <w14:solidFill>
              <w14:schemeClr w14:val="tx1"/>
            </w14:solidFill>
          </w14:textFill>
        </w:rPr>
        <w:t>转出金额由客户自主确定</w:t>
      </w:r>
      <w:r>
        <w:rPr>
          <w:rFonts w:hint="eastAsia" w:cs="宋体" w:asciiTheme="minorEastAsia" w:hAnsiTheme="minorEastAsia" w:eastAsiaTheme="minorEastAsia"/>
          <w:b/>
          <w:color w:val="000000" w:themeColor="text1"/>
          <w:kern w:val="0"/>
          <w:sz w:val="24"/>
          <w:szCs w:val="24"/>
          <w:highlight w:val="blue"/>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但</w:t>
      </w:r>
      <w:r>
        <w:rPr>
          <w:rFonts w:cs="宋体" w:asciiTheme="minorEastAsia" w:hAnsiTheme="minorEastAsia" w:eastAsiaTheme="minorEastAsia"/>
          <w:b/>
          <w:color w:val="000000" w:themeColor="text1"/>
          <w:kern w:val="0"/>
          <w:sz w:val="24"/>
          <w:szCs w:val="24"/>
          <w14:textFill>
            <w14:solidFill>
              <w14:schemeClr w14:val="tx1"/>
            </w14:solidFill>
          </w14:textFill>
        </w:rPr>
        <w:t>客户</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单支底层产品快速</w:t>
      </w:r>
      <w:r>
        <w:rPr>
          <w:rFonts w:cs="宋体" w:asciiTheme="minorEastAsia" w:hAnsiTheme="minorEastAsia" w:eastAsiaTheme="minorEastAsia"/>
          <w:b/>
          <w:color w:val="000000" w:themeColor="text1"/>
          <w:kern w:val="0"/>
          <w:sz w:val="24"/>
          <w:szCs w:val="24"/>
          <w14:textFill>
            <w14:solidFill>
              <w14:schemeClr w14:val="tx1"/>
            </w14:solidFill>
          </w14:textFill>
        </w:rPr>
        <w:t>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（包括</w:t>
      </w:r>
      <w:r>
        <w:rPr>
          <w:rFonts w:cs="宋体" w:asciiTheme="minorEastAsia" w:hAnsiTheme="minorEastAsia" w:eastAsiaTheme="minorEastAsia"/>
          <w:b/>
          <w:color w:val="000000" w:themeColor="text1"/>
          <w:kern w:val="0"/>
          <w:sz w:val="24"/>
          <w:szCs w:val="24"/>
          <w14:textFill>
            <w14:solidFill>
              <w14:schemeClr w14:val="tx1"/>
            </w14:solidFill>
          </w14:textFill>
        </w:rPr>
        <w:t>智能</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转出项下</w:t>
      </w:r>
      <w:r>
        <w:rPr>
          <w:rFonts w:cs="宋体" w:asciiTheme="minorEastAsia" w:hAnsiTheme="minorEastAsia" w:eastAsiaTheme="minorEastAsia"/>
          <w:b/>
          <w:color w:val="000000" w:themeColor="text1"/>
          <w:kern w:val="0"/>
          <w:sz w:val="24"/>
          <w:szCs w:val="24"/>
          <w14:textFill>
            <w14:solidFill>
              <w14:schemeClr w14:val="tx1"/>
            </w14:solidFill>
          </w14:textFill>
        </w:rPr>
        <w:t>的快速转出和自定义</w:t>
      </w:r>
      <w:r>
        <w:rPr>
          <w:rFonts w:hint="eastAsia" w:cs="宋体" w:asciiTheme="minorEastAsia" w:hAnsiTheme="minorEastAsia" w:eastAsiaTheme="minorEastAsia"/>
          <w:b/>
          <w:color w:val="000000" w:themeColor="text1"/>
          <w:kern w:val="0"/>
          <w:sz w:val="24"/>
          <w:szCs w:val="24"/>
          <w14:textFill>
            <w14:solidFill>
              <w14:schemeClr w14:val="tx1"/>
            </w14:solidFill>
          </w14:textFill>
        </w:rPr>
        <w:t>转出项下</w:t>
      </w:r>
      <w:r>
        <w:rPr>
          <w:rFonts w:cs="宋体" w:asciiTheme="minorEastAsia" w:hAnsiTheme="minorEastAsia" w:eastAsiaTheme="minorEastAsia"/>
          <w:b/>
          <w:color w:val="000000" w:themeColor="text1"/>
          <w:kern w:val="0"/>
          <w:sz w:val="24"/>
          <w:szCs w:val="24"/>
          <w14:textFill>
            <w14:solidFill>
              <w14:schemeClr w14:val="tx1"/>
            </w14:solidFill>
          </w14:textFill>
        </w:rPr>
        <w:t>的快速转出</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单日最高金额为1万元。</w:t>
      </w:r>
    </w:p>
    <w:p>
      <w:pPr>
        <w:widowControl/>
        <w:overflowPunct w:val="0"/>
        <w:spacing w:line="360" w:lineRule="auto"/>
        <w:ind w:firstLine="566" w:firstLineChars="235"/>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3．投资者知悉并同意，</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对于</w:t>
      </w:r>
      <w:r>
        <w:rPr>
          <w:rFonts w:cs="宋体" w:asciiTheme="minorEastAsia" w:hAnsiTheme="minorEastAsia" w:eastAsiaTheme="minorEastAsia"/>
          <w:b/>
          <w:bCs/>
          <w:color w:val="000000" w:themeColor="text1"/>
          <w:kern w:val="0"/>
          <w:sz w:val="24"/>
          <w:szCs w:val="24"/>
          <w14:textFill>
            <w14:solidFill>
              <w14:schemeClr w14:val="tx1"/>
            </w14:solidFill>
          </w14:textFill>
        </w:rPr>
        <w:t>普通</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转出</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cs="宋体" w:asciiTheme="minorEastAsia" w:hAnsiTheme="minorEastAsia" w:eastAsiaTheme="minorEastAsia"/>
          <w:b/>
          <w:bCs/>
          <w:color w:val="000000" w:themeColor="text1"/>
          <w:kern w:val="0"/>
          <w:sz w:val="24"/>
          <w:szCs w:val="24"/>
          <w14:textFill>
            <w14:solidFill>
              <w14:schemeClr w14:val="tx1"/>
            </w14:solidFill>
          </w14:textFill>
        </w:rPr>
        <w:t>投资者于</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15:00</w:t>
      </w:r>
      <w:r>
        <w:rPr>
          <w:rFonts w:cs="宋体" w:asciiTheme="minorEastAsia" w:hAnsiTheme="minorEastAsia" w:eastAsiaTheme="minorEastAsia"/>
          <w:b/>
          <w:bCs/>
          <w:color w:val="000000" w:themeColor="text1"/>
          <w:kern w:val="0"/>
          <w:sz w:val="24"/>
          <w:szCs w:val="24"/>
          <w14:textFill>
            <w14:solidFill>
              <w14:schemeClr w14:val="tx1"/>
            </w14:solidFill>
          </w14:textFill>
        </w:rPr>
        <w:t>前</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发起赎回</w:t>
      </w:r>
      <w:r>
        <w:rPr>
          <w:rFonts w:cs="宋体" w:asciiTheme="minorEastAsia" w:hAnsiTheme="minorEastAsia" w:eastAsiaTheme="minorEastAsia"/>
          <w:b/>
          <w:bCs/>
          <w:color w:val="000000" w:themeColor="text1"/>
          <w:kern w:val="0"/>
          <w:sz w:val="24"/>
          <w:szCs w:val="24"/>
          <w14:textFill>
            <w14:solidFill>
              <w14:schemeClr w14:val="tx1"/>
            </w14:solidFill>
          </w14:textFill>
        </w:rPr>
        <w:t>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申请</w:t>
      </w:r>
      <w:r>
        <w:rPr>
          <w:rFonts w:cs="宋体" w:asciiTheme="minorEastAsia" w:hAnsiTheme="minorEastAsia" w:eastAsiaTheme="minorEastAsia"/>
          <w:b/>
          <w:bCs/>
          <w:color w:val="000000" w:themeColor="text1"/>
          <w:kern w:val="0"/>
          <w:sz w:val="24"/>
          <w:szCs w:val="24"/>
          <w14:textFill>
            <w14:solidFill>
              <w14:schemeClr w14:val="tx1"/>
            </w14:solidFill>
          </w14:textFill>
        </w:rPr>
        <w:t>作为</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T</w:t>
      </w:r>
      <w:r>
        <w:rPr>
          <w:rFonts w:cs="宋体" w:asciiTheme="minorEastAsia" w:hAnsiTheme="minorEastAsia" w:eastAsiaTheme="minorEastAsia"/>
          <w:b/>
          <w:bCs/>
          <w:color w:val="000000" w:themeColor="text1"/>
          <w:kern w:val="0"/>
          <w:sz w:val="24"/>
          <w:szCs w:val="24"/>
          <w14:textFill>
            <w14:solidFill>
              <w14:schemeClr w14:val="tx1"/>
            </w14:solidFill>
          </w14:textFill>
        </w:rPr>
        <w:t>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赎回</w:t>
      </w:r>
      <w:r>
        <w:rPr>
          <w:rFonts w:cs="宋体" w:asciiTheme="minorEastAsia" w:hAnsiTheme="minorEastAsia" w:eastAsiaTheme="minorEastAsia"/>
          <w:b/>
          <w:bCs/>
          <w:color w:val="000000" w:themeColor="text1"/>
          <w:kern w:val="0"/>
          <w:sz w:val="24"/>
          <w:szCs w:val="24"/>
          <w14:textFill>
            <w14:solidFill>
              <w14:schemeClr w14:val="tx1"/>
            </w14:solidFill>
          </w14:textFill>
        </w:rPr>
        <w:t>申请</w:t>
      </w:r>
      <w:bookmarkStart w:id="0" w:name="_Hlk86081634"/>
      <w:r>
        <w:rPr>
          <w:rFonts w:hint="eastAsia" w:cs="宋体" w:asciiTheme="minorEastAsia" w:hAnsiTheme="minorEastAsia" w:eastAsiaTheme="minorEastAsia"/>
          <w:b/>
          <w:bCs/>
          <w:color w:val="000000" w:themeColor="text1"/>
          <w:kern w:val="0"/>
          <w:sz w:val="24"/>
          <w:szCs w:val="24"/>
          <w14:textFill>
            <w14:solidFill>
              <w14:schemeClr w14:val="tx1"/>
            </w14:solidFill>
          </w14:textFill>
        </w:rPr>
        <w:t xml:space="preserve">；T日15:00后发起的赎回申请，将顺延至下一开放日处理。  </w:t>
      </w:r>
      <w:bookmarkEnd w:id="0"/>
    </w:p>
    <w:p>
      <w:pPr>
        <w:widowControl/>
        <w:overflowPunct w:val="0"/>
        <w:spacing w:line="360" w:lineRule="auto"/>
        <w:ind w:firstLine="566" w:firstLineChars="235"/>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4．投资者</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知悉并</w:t>
      </w:r>
      <w:r>
        <w:rPr>
          <w:rFonts w:cs="宋体" w:asciiTheme="minorEastAsia" w:hAnsiTheme="minorEastAsia" w:eastAsiaTheme="minorEastAsia"/>
          <w:b/>
          <w:bCs/>
          <w:color w:val="000000" w:themeColor="text1"/>
          <w:kern w:val="0"/>
          <w:sz w:val="24"/>
          <w:szCs w:val="24"/>
          <w14:textFill>
            <w14:solidFill>
              <w14:schemeClr w14:val="tx1"/>
            </w14:solidFill>
          </w14:textFill>
        </w:rPr>
        <w:t>同意，</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基于其</w:t>
      </w:r>
      <w:r>
        <w:rPr>
          <w:rFonts w:cs="宋体" w:asciiTheme="minorEastAsia" w:hAnsiTheme="minorEastAsia" w:eastAsiaTheme="minorEastAsia"/>
          <w:b/>
          <w:bCs/>
          <w:color w:val="000000" w:themeColor="text1"/>
          <w:kern w:val="0"/>
          <w:sz w:val="24"/>
          <w:szCs w:val="24"/>
          <w14:textFill>
            <w14:solidFill>
              <w14:schemeClr w14:val="tx1"/>
            </w14:solidFill>
          </w14:textFill>
        </w:rPr>
        <w:t>自主选择</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开通</w:t>
      </w:r>
      <w:r>
        <w:rPr>
          <w:rFonts w:cs="宋体" w:asciiTheme="minorEastAsia" w:hAnsiTheme="minorEastAsia" w:eastAsiaTheme="minorEastAsia"/>
          <w:b/>
          <w:bCs/>
          <w:color w:val="000000" w:themeColor="text1"/>
          <w:kern w:val="0"/>
          <w:sz w:val="24"/>
          <w:szCs w:val="24"/>
          <w14:textFill>
            <w14:solidFill>
              <w14:schemeClr w14:val="tx1"/>
            </w14:solidFill>
          </w14:textFill>
        </w:rPr>
        <w:t>零钱+业务后，在投资者向本协议</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项下的投资者银行账户</w:t>
      </w:r>
      <w:r>
        <w:rPr>
          <w:rFonts w:cs="宋体" w:asciiTheme="minorEastAsia" w:hAnsiTheme="minorEastAsia" w:eastAsiaTheme="minorEastAsia"/>
          <w:b/>
          <w:bCs/>
          <w:color w:val="000000" w:themeColor="text1"/>
          <w:kern w:val="0"/>
          <w:sz w:val="24"/>
          <w:szCs w:val="24"/>
          <w14:textFill>
            <w14:solidFill>
              <w14:schemeClr w14:val="tx1"/>
            </w14:solidFill>
          </w14:textFill>
        </w:rPr>
        <w:t>发起</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超出该活期账户资金余额的交易时，如该账户下零钱+当日剩余可快速赎回金额大于等于交易支付金额与活期可用余额之间的差额，投资者同意并授权中信银行为投资者自动快速赎回与交易差额等额的零钱</w:t>
      </w:r>
      <w:r>
        <w:rPr>
          <w:rFonts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底层产品份额，并将快速赎回款用于前述交易；如该账户下零钱+当日剩余可快速赎回额度小于支付金额与活期可用余额之间差额，则</w:t>
      </w:r>
      <w:r>
        <w:rPr>
          <w:rFonts w:cs="宋体" w:asciiTheme="minorEastAsia" w:hAnsiTheme="minorEastAsia" w:eastAsiaTheme="minorEastAsia"/>
          <w:b/>
          <w:bCs/>
          <w:color w:val="000000" w:themeColor="text1"/>
          <w:kern w:val="0"/>
          <w:sz w:val="24"/>
          <w:szCs w:val="24"/>
          <w14:textFill>
            <w14:solidFill>
              <w14:schemeClr w14:val="tx1"/>
            </w14:solidFill>
          </w14:textFill>
        </w:rPr>
        <w:t>该笔</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交易失败。</w:t>
      </w:r>
    </w:p>
    <w:p>
      <w:pPr>
        <w:widowControl/>
        <w:overflowPunct w:val="0"/>
        <w:spacing w:line="360" w:lineRule="auto"/>
        <w:ind w:firstLine="566" w:firstLineChars="235"/>
        <w:rPr>
          <w:rFonts w:cs="宋体" w:asciiTheme="minorEastAsia" w:hAnsiTheme="minorEastAsia" w:eastAsiaTheme="minorEastAsia"/>
          <w:b/>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如果投资者银行账户同时签约了薪金煲（货币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）产品与零钱+，当发生超出该活期账户资金余额的交易时，投资者同意并授权中信银行优先使用存量薪金煲（货币</w:t>
      </w:r>
      <w:r>
        <w:rPr>
          <w:rFonts w:cs="宋体" w:asciiTheme="minorEastAsia" w:hAnsiTheme="minorEastAsia" w:eastAsiaTheme="minorEastAsia"/>
          <w:b/>
          <w:bCs/>
          <w:color w:val="000000" w:themeColor="text1"/>
          <w:kern w:val="0"/>
          <w:sz w:val="24"/>
          <w:szCs w:val="24"/>
          <w14:textFill>
            <w14:solidFill>
              <w14:schemeClr w14:val="tx1"/>
            </w14:solidFill>
          </w14:textFill>
        </w:rPr>
        <w:t>基金</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）产品快速赎回额度进行支付，当</w:t>
      </w:r>
      <w:r>
        <w:rPr>
          <w:rFonts w:cs="宋体" w:asciiTheme="minorEastAsia" w:hAnsiTheme="minorEastAsia" w:eastAsiaTheme="minorEastAsia"/>
          <w:b/>
          <w:bCs/>
          <w:color w:val="000000" w:themeColor="text1"/>
          <w:kern w:val="0"/>
          <w:sz w:val="24"/>
          <w:szCs w:val="24"/>
          <w14:textFill>
            <w14:solidFill>
              <w14:schemeClr w14:val="tx1"/>
            </w14:solidFill>
          </w14:textFill>
        </w:rPr>
        <w:t>该</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额度不足时，再补充使用零钱+快赎额度进行支付。</w:t>
      </w:r>
    </w:p>
    <w:p>
      <w:pPr>
        <w:widowControl/>
        <w:overflowPunct w:val="0"/>
        <w:spacing w:line="360" w:lineRule="auto"/>
        <w:ind w:firstLine="566" w:firstLineChars="235"/>
        <w:rPr>
          <w:rFonts w:cs="宋体" w:asciiTheme="minorEastAsia" w:hAnsiTheme="minorEastAsia" w:eastAsiaTheme="minorEastAsia"/>
          <w:bCs/>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前款</w:t>
      </w:r>
      <w:r>
        <w:rPr>
          <w:rFonts w:asciiTheme="minorEastAsia" w:hAnsiTheme="minorEastAsia" w:eastAsiaTheme="minorEastAsia"/>
          <w:b/>
          <w:color w:val="000000" w:themeColor="text1"/>
          <w:sz w:val="24"/>
          <w:szCs w:val="24"/>
          <w14:textFill>
            <w14:solidFill>
              <w14:schemeClr w14:val="tx1"/>
            </w14:solidFill>
          </w14:textFill>
        </w:rPr>
        <w:t>约定的</w:t>
      </w:r>
      <w:r>
        <w:rPr>
          <w:rFonts w:hint="eastAsia" w:asciiTheme="minorEastAsia" w:hAnsiTheme="minorEastAsia" w:eastAsiaTheme="minorEastAsia"/>
          <w:b/>
          <w:color w:val="000000" w:themeColor="text1"/>
          <w:sz w:val="24"/>
          <w:szCs w:val="24"/>
          <w14:textFill>
            <w14:solidFill>
              <w14:schemeClr w14:val="tx1"/>
            </w14:solidFill>
          </w14:textFill>
        </w:rPr>
        <w:t>自动赎回服务支持场景详见中信</w:t>
      </w:r>
      <w:r>
        <w:rPr>
          <w:rFonts w:asciiTheme="minorEastAsia" w:hAnsiTheme="minorEastAsia" w:eastAsiaTheme="minorEastAsia"/>
          <w:b/>
          <w:color w:val="000000" w:themeColor="text1"/>
          <w:sz w:val="24"/>
          <w:szCs w:val="24"/>
          <w14:textFill>
            <w14:solidFill>
              <w14:schemeClr w14:val="tx1"/>
            </w14:solidFill>
          </w14:textFill>
        </w:rPr>
        <w:t>银行渠道上</w:t>
      </w:r>
      <w:r>
        <w:rPr>
          <w:rFonts w:hint="eastAsia" w:asciiTheme="minorEastAsia" w:hAnsiTheme="minorEastAsia" w:eastAsiaTheme="minorEastAsia"/>
          <w:b/>
          <w:color w:val="000000" w:themeColor="text1"/>
          <w:sz w:val="24"/>
          <w:szCs w:val="24"/>
          <w14:textFill>
            <w14:solidFill>
              <w14:schemeClr w14:val="tx1"/>
            </w14:solidFill>
          </w14:textFill>
        </w:rPr>
        <w:t>公布</w:t>
      </w:r>
      <w:r>
        <w:rPr>
          <w:rFonts w:asciiTheme="minorEastAsia" w:hAnsiTheme="minorEastAsia" w:eastAsiaTheme="minorEastAsia"/>
          <w:b/>
          <w:color w:val="000000" w:themeColor="text1"/>
          <w:sz w:val="24"/>
          <w:szCs w:val="24"/>
          <w14:textFill>
            <w14:solidFill>
              <w14:schemeClr w14:val="tx1"/>
            </w14:solidFill>
          </w14:textFill>
        </w:rPr>
        <w:t>的业务规则</w:t>
      </w:r>
      <w:r>
        <w:rPr>
          <w:rFonts w:hint="eastAsia" w:asciiTheme="minorEastAsia" w:hAnsiTheme="minorEastAsia" w:eastAsiaTheme="minorEastAsia"/>
          <w:b/>
          <w:color w:val="000000" w:themeColor="text1"/>
          <w:sz w:val="24"/>
          <w:szCs w:val="24"/>
          <w14:textFill>
            <w14:solidFill>
              <w14:schemeClr w14:val="tx1"/>
            </w14:solidFill>
          </w14:textFill>
        </w:rPr>
        <w:t>，具体以中信银行系统实际支持的场景为准。如有调整，以届时中信银行渠道发布的公告信息为准。</w:t>
      </w:r>
    </w:p>
    <w:p>
      <w:pPr>
        <w:widowControl/>
        <w:overflowPunct w:val="0"/>
        <w:spacing w:line="360" w:lineRule="auto"/>
        <w:ind w:firstLine="566" w:firstLineChars="235"/>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6．</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快速赎回服务非法定义务，快赎有条件，依约可暂停，</w:t>
      </w:r>
      <w:r>
        <w:rPr>
          <w:rFonts w:cs="宋体" w:asciiTheme="minorEastAsia" w:hAnsiTheme="minorEastAsia" w:eastAsiaTheme="minorEastAsia"/>
          <w:b/>
          <w:bCs/>
          <w:color w:val="000000" w:themeColor="text1"/>
          <w:kern w:val="0"/>
          <w:sz w:val="24"/>
          <w:szCs w:val="24"/>
          <w14:textFill>
            <w14:solidFill>
              <w14:schemeClr w14:val="tx1"/>
            </w14:solidFill>
          </w14:textFill>
        </w:rPr>
        <w:t>具体以投资者签署的</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《中信银行代销现金管理类理财产品、货币市场基金产品快速赎回服务协议》等</w:t>
      </w:r>
      <w:r>
        <w:rPr>
          <w:rFonts w:cs="宋体" w:asciiTheme="minorEastAsia" w:hAnsiTheme="minorEastAsia" w:eastAsiaTheme="minorEastAsia"/>
          <w:b/>
          <w:bCs/>
          <w:color w:val="000000" w:themeColor="text1"/>
          <w:kern w:val="0"/>
          <w:sz w:val="24"/>
          <w:szCs w:val="24"/>
          <w14:textFill>
            <w14:solidFill>
              <w14:schemeClr w14:val="tx1"/>
            </w14:solidFill>
          </w14:textFill>
        </w:rPr>
        <w:t>约定为准</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 xml:space="preserve"> </w:t>
      </w:r>
    </w:p>
    <w:p>
      <w:pPr>
        <w:widowControl/>
        <w:overflowPunct w:val="0"/>
        <w:spacing w:line="360" w:lineRule="auto"/>
        <w:ind w:firstLine="566" w:firstLineChars="236"/>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7</w:t>
      </w:r>
      <w:r>
        <w:rPr>
          <w:rFonts w:cs="宋体" w:asciiTheme="minorEastAsia" w:hAnsiTheme="minorEastAsia" w:eastAsiaTheme="minorEastAsia"/>
          <w:b/>
          <w:color w:val="000000" w:themeColor="text1"/>
          <w:kern w:val="0"/>
          <w:sz w:val="24"/>
          <w:szCs w:val="24"/>
          <w14:textFill>
            <w14:solidFill>
              <w14:schemeClr w14:val="tx1"/>
            </w14:solidFill>
          </w14:textFill>
        </w:rPr>
        <w:t>．</w:t>
      </w:r>
      <w:r>
        <w:rPr>
          <w:rFonts w:hint="eastAsia" w:asciiTheme="minorEastAsia" w:hAnsiTheme="minorEastAsia" w:eastAsiaTheme="minorEastAsia"/>
          <w:color w:val="000000" w:themeColor="text1"/>
          <w:kern w:val="0"/>
          <w:sz w:val="24"/>
          <w:szCs w:val="24"/>
          <w14:textFill>
            <w14:solidFill>
              <w14:schemeClr w14:val="tx1"/>
            </w14:solidFill>
          </w14:textFill>
        </w:rPr>
        <w:t>零钱+底层</w:t>
      </w:r>
      <w:r>
        <w:rPr>
          <w:rFonts w:hint="eastAsia" w:cs="宋体" w:asciiTheme="minorEastAsia" w:hAnsiTheme="minorEastAsia" w:eastAsiaTheme="minorEastAsia"/>
          <w:color w:val="000000" w:themeColor="text1"/>
          <w:kern w:val="0"/>
          <w:sz w:val="24"/>
          <w:szCs w:val="24"/>
          <w14:textFill>
            <w14:solidFill>
              <w14:schemeClr w14:val="tx1"/>
            </w14:solidFill>
          </w14:textFill>
        </w:rPr>
        <w:t>产品的</w:t>
      </w:r>
      <w:r>
        <w:rPr>
          <w:rFonts w:cs="宋体" w:asciiTheme="minorEastAsia" w:hAnsiTheme="minorEastAsia" w:eastAsiaTheme="minorEastAsia"/>
          <w:color w:val="000000" w:themeColor="text1"/>
          <w:kern w:val="0"/>
          <w:sz w:val="24"/>
          <w:szCs w:val="24"/>
          <w14:textFill>
            <w14:solidFill>
              <w14:schemeClr w14:val="tx1"/>
            </w14:solidFill>
          </w14:textFill>
        </w:rPr>
        <w:t>收益计算方式</w:t>
      </w:r>
      <w:r>
        <w:rPr>
          <w:rFonts w:hint="eastAsia" w:cs="宋体" w:asciiTheme="minorEastAsia" w:hAnsiTheme="minorEastAsia" w:eastAsiaTheme="minorEastAsia"/>
          <w:color w:val="000000" w:themeColor="text1"/>
          <w:kern w:val="0"/>
          <w:sz w:val="24"/>
          <w:szCs w:val="24"/>
          <w14:textFill>
            <w14:solidFill>
              <w14:schemeClr w14:val="tx1"/>
            </w14:solidFill>
          </w14:textFill>
        </w:rPr>
        <w:t>、支付方式</w:t>
      </w:r>
      <w:r>
        <w:rPr>
          <w:rFonts w:cs="宋体" w:asciiTheme="minorEastAsia" w:hAnsiTheme="minorEastAsia" w:eastAsiaTheme="minorEastAsia"/>
          <w:color w:val="000000" w:themeColor="text1"/>
          <w:kern w:val="0"/>
          <w:sz w:val="24"/>
          <w:szCs w:val="24"/>
          <w14:textFill>
            <w14:solidFill>
              <w14:schemeClr w14:val="tx1"/>
            </w14:solidFill>
          </w14:textFill>
        </w:rPr>
        <w:t>以</w:t>
      </w:r>
      <w:r>
        <w:rPr>
          <w:rFonts w:hint="eastAsia" w:cs="宋体" w:asciiTheme="minorEastAsia" w:hAnsiTheme="minorEastAsia" w:eastAsiaTheme="minorEastAsia"/>
          <w:color w:val="000000" w:themeColor="text1"/>
          <w:kern w:val="0"/>
          <w:sz w:val="24"/>
          <w:szCs w:val="24"/>
          <w14:textFill>
            <w14:solidFill>
              <w14:schemeClr w14:val="tx1"/>
            </w14:solidFill>
          </w14:textFill>
        </w:rPr>
        <w:t>基金文件</w:t>
      </w:r>
      <w:r>
        <w:rPr>
          <w:rFonts w:cs="宋体" w:asciiTheme="minorEastAsia" w:hAnsiTheme="minorEastAsia" w:eastAsiaTheme="minorEastAsia"/>
          <w:color w:val="000000" w:themeColor="text1"/>
          <w:kern w:val="0"/>
          <w:sz w:val="24"/>
          <w:szCs w:val="24"/>
          <w14:textFill>
            <w14:solidFill>
              <w14:schemeClr w14:val="tx1"/>
            </w14:solidFill>
          </w14:textFill>
        </w:rPr>
        <w:t>、理财文件的约定为准。</w:t>
      </w:r>
    </w:p>
    <w:permEnd w:id="3"/>
    <w:p>
      <w:pPr>
        <w:widowControl/>
        <w:overflowPunct w:val="0"/>
        <w:spacing w:line="360" w:lineRule="auto"/>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七</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w:t>
      </w:r>
      <w:r>
        <w:rPr>
          <w:rFonts w:cs="宋体" w:asciiTheme="minorEastAsia" w:hAnsiTheme="minorEastAsia" w:eastAsiaTheme="minorEastAsia"/>
          <w:b/>
          <w:color w:val="000000" w:themeColor="text1"/>
          <w:kern w:val="0"/>
          <w:sz w:val="24"/>
          <w:szCs w:val="24"/>
          <w14:textFill>
            <w14:solidFill>
              <w14:schemeClr w14:val="tx1"/>
            </w14:solidFill>
          </w14:textFill>
        </w:rPr>
        <w:t>免责条款</w:t>
      </w:r>
    </w:p>
    <w:p>
      <w:pPr>
        <w:widowControl/>
        <w:overflowPunct w:val="0"/>
        <w:spacing w:line="360" w:lineRule="auto"/>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因下列情形导致</w:t>
      </w:r>
      <w:r>
        <w:rPr>
          <w:rFonts w:hint="eastAsia" w:cs="宋体" w:asciiTheme="minorEastAsia" w:hAnsiTheme="minorEastAsia" w:eastAsiaTheme="minorEastAsia"/>
          <w:b/>
          <w:color w:val="000000" w:themeColor="text1"/>
          <w:kern w:val="0"/>
          <w:sz w:val="24"/>
          <w:szCs w:val="24"/>
          <w14:textFill>
            <w14:solidFill>
              <w14:schemeClr w14:val="tx1"/>
            </w14:solidFill>
          </w14:textFill>
        </w:rPr>
        <w:t>资金</w:t>
      </w:r>
      <w:r>
        <w:rPr>
          <w:rFonts w:cs="宋体" w:asciiTheme="minorEastAsia" w:hAnsiTheme="minorEastAsia" w:eastAsiaTheme="minorEastAsia"/>
          <w:b/>
          <w:color w:val="000000" w:themeColor="text1"/>
          <w:kern w:val="0"/>
          <w:sz w:val="24"/>
          <w:szCs w:val="24"/>
          <w14:textFill>
            <w14:solidFill>
              <w14:schemeClr w14:val="tx1"/>
            </w14:solidFill>
          </w14:textFill>
        </w:rPr>
        <w:t>到账</w:t>
      </w:r>
      <w:r>
        <w:rPr>
          <w:rFonts w:hint="eastAsia" w:cs="宋体" w:asciiTheme="minorEastAsia" w:hAnsiTheme="minorEastAsia" w:eastAsiaTheme="minorEastAsia"/>
          <w:b/>
          <w:color w:val="000000" w:themeColor="text1"/>
          <w:kern w:val="0"/>
          <w:sz w:val="24"/>
          <w:szCs w:val="24"/>
          <w14:textFill>
            <w14:solidFill>
              <w14:schemeClr w14:val="tx1"/>
            </w14:solidFill>
          </w14:textFill>
        </w:rPr>
        <w:t>迟延</w:t>
      </w:r>
      <w:r>
        <w:rPr>
          <w:rFonts w:cs="宋体" w:asciiTheme="minorEastAsia" w:hAnsiTheme="minorEastAsia" w:eastAsiaTheme="minorEastAsia"/>
          <w:b/>
          <w:color w:val="000000" w:themeColor="text1"/>
          <w:kern w:val="0"/>
          <w:sz w:val="24"/>
          <w:szCs w:val="24"/>
          <w14:textFill>
            <w14:solidFill>
              <w14:schemeClr w14:val="tx1"/>
            </w14:solidFill>
          </w14:textFill>
        </w:rPr>
        <w:t>或投资者损失的，中信银行不承担责任</w:t>
      </w:r>
      <w:r>
        <w:rPr>
          <w:rFonts w:cs="宋体" w:asciiTheme="minorEastAsia" w:hAnsiTheme="minorEastAsia" w:eastAsiaTheme="minorEastAsia"/>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1</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因地震、火灾、台风及其他各种不可抗力引起停电、网络系统故障、电脑故障；</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．中信</w:t>
      </w:r>
      <w:r>
        <w:rPr>
          <w:rFonts w:cs="宋体" w:asciiTheme="minorEastAsia" w:hAnsiTheme="minorEastAsia" w:eastAsiaTheme="minorEastAsia"/>
          <w:b/>
          <w:color w:val="000000" w:themeColor="text1"/>
          <w:kern w:val="0"/>
          <w:sz w:val="24"/>
          <w:szCs w:val="24"/>
          <w14:textFill>
            <w14:solidFill>
              <w14:schemeClr w14:val="tx1"/>
            </w14:solidFill>
          </w14:textFill>
        </w:rPr>
        <w:t>银行系统外的其他</w:t>
      </w:r>
      <w:r>
        <w:rPr>
          <w:rFonts w:hint="eastAsia" w:cs="宋体" w:asciiTheme="minorEastAsia" w:hAnsiTheme="minorEastAsia" w:eastAsiaTheme="minorEastAsia"/>
          <w:b/>
          <w:color w:val="000000" w:themeColor="text1"/>
          <w:kern w:val="0"/>
          <w:sz w:val="24"/>
          <w:szCs w:val="24"/>
          <w14:textFill>
            <w14:solidFill>
              <w14:schemeClr w14:val="tx1"/>
            </w14:solidFill>
          </w14:textFill>
        </w:rPr>
        <w:t>系统</w:t>
      </w:r>
      <w:r>
        <w:rPr>
          <w:rFonts w:cs="宋体" w:asciiTheme="minorEastAsia" w:hAnsiTheme="minorEastAsia" w:eastAsiaTheme="minorEastAsia"/>
          <w:b/>
          <w:color w:val="000000" w:themeColor="text1"/>
          <w:kern w:val="0"/>
          <w:sz w:val="24"/>
          <w:szCs w:val="24"/>
          <w14:textFill>
            <w14:solidFill>
              <w14:schemeClr w14:val="tx1"/>
            </w14:solidFill>
          </w14:textFill>
        </w:rPr>
        <w:t>故障、升级</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，及</w:t>
      </w:r>
      <w:r>
        <w:rPr>
          <w:rFonts w:cs="宋体" w:asciiTheme="minorEastAsia" w:hAnsiTheme="minorEastAsia" w:eastAsiaTheme="minorEastAsia"/>
          <w:b/>
          <w:color w:val="000000" w:themeColor="text1"/>
          <w:kern w:val="0"/>
          <w:sz w:val="24"/>
          <w:szCs w:val="24"/>
          <w14:textFill>
            <w14:solidFill>
              <w14:schemeClr w14:val="tx1"/>
            </w14:solidFill>
          </w14:textFill>
        </w:rPr>
        <w:t>电信部门的通讯线路故障、通讯技术缺陷、电脑黑客或计算机病毒等问题造成</w:t>
      </w:r>
      <w:r>
        <w:rPr>
          <w:rFonts w:hint="eastAsia" w:cs="宋体" w:asciiTheme="minorEastAsia" w:hAnsiTheme="minorEastAsia" w:eastAsiaTheme="minorEastAsia"/>
          <w:b/>
          <w:color w:val="000000" w:themeColor="text1"/>
          <w:kern w:val="0"/>
          <w:sz w:val="24"/>
          <w:szCs w:val="24"/>
          <w14:textFill>
            <w14:solidFill>
              <w14:schemeClr w14:val="tx1"/>
            </w14:solidFill>
          </w14:textFill>
        </w:rPr>
        <w:t>系统</w:t>
      </w:r>
      <w:r>
        <w:rPr>
          <w:rFonts w:cs="宋体" w:asciiTheme="minorEastAsia" w:hAnsiTheme="minorEastAsia" w:eastAsiaTheme="minorEastAsia"/>
          <w:b/>
          <w:color w:val="000000" w:themeColor="text1"/>
          <w:kern w:val="0"/>
          <w:sz w:val="24"/>
          <w:szCs w:val="24"/>
          <w14:textFill>
            <w14:solidFill>
              <w14:schemeClr w14:val="tx1"/>
            </w14:solidFill>
          </w14:textFill>
        </w:rPr>
        <w:t>不能正常运转；</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3</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法律和政策重大变化或任何其他中信银行不可预测和不可控制因素导致的突发事件；</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4</w:t>
      </w:r>
      <w:r>
        <w:rPr>
          <w:rFonts w:hint="eastAsia" w:cs="宋体" w:asciiTheme="minorEastAsia" w:hAnsiTheme="minorEastAsia" w:eastAsiaTheme="minorEastAsia"/>
          <w:b/>
          <w:color w:val="000000" w:themeColor="text1"/>
          <w:kern w:val="0"/>
          <w:sz w:val="24"/>
          <w:szCs w:val="24"/>
          <w14:textFill>
            <w14:solidFill>
              <w14:schemeClr w14:val="tx1"/>
            </w14:solidFill>
          </w14:textFill>
        </w:rPr>
        <w:t>．因</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账户已</w:t>
      </w:r>
      <w:r>
        <w:rPr>
          <w:rFonts w:cs="宋体" w:asciiTheme="minorEastAsia" w:hAnsiTheme="minorEastAsia" w:eastAsiaTheme="minorEastAsia"/>
          <w:b/>
          <w:color w:val="000000" w:themeColor="text1"/>
          <w:kern w:val="0"/>
          <w:sz w:val="24"/>
          <w:szCs w:val="24"/>
          <w14:textFill>
            <w14:solidFill>
              <w14:schemeClr w14:val="tx1"/>
            </w14:solidFill>
          </w14:textFill>
        </w:rPr>
        <w:t>销户、账户状态不正常等自身的原因或法律</w:t>
      </w:r>
      <w:r>
        <w:rPr>
          <w:rFonts w:hint="eastAsia" w:cs="宋体" w:asciiTheme="minorEastAsia" w:hAnsiTheme="minorEastAsia" w:eastAsiaTheme="minorEastAsia"/>
          <w:b/>
          <w:color w:val="000000" w:themeColor="text1"/>
          <w:kern w:val="0"/>
          <w:sz w:val="24"/>
          <w:szCs w:val="24"/>
          <w14:textFill>
            <w14:solidFill>
              <w14:schemeClr w14:val="tx1"/>
            </w14:solidFill>
          </w14:textFill>
        </w:rPr>
        <w:t>法规</w:t>
      </w:r>
      <w:r>
        <w:rPr>
          <w:rFonts w:cs="宋体" w:asciiTheme="minorEastAsia" w:hAnsiTheme="minorEastAsia" w:eastAsiaTheme="minorEastAsia"/>
          <w:b/>
          <w:color w:val="000000" w:themeColor="text1"/>
          <w:kern w:val="0"/>
          <w:sz w:val="24"/>
          <w:szCs w:val="24"/>
          <w14:textFill>
            <w14:solidFill>
              <w14:schemeClr w14:val="tx1"/>
            </w14:solidFill>
          </w14:textFill>
        </w:rPr>
        <w:t>规定的其他免责事项</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5.其他</w:t>
      </w:r>
      <w:r>
        <w:rPr>
          <w:rFonts w:cs="宋体" w:asciiTheme="minorEastAsia" w:hAnsiTheme="minorEastAsia" w:eastAsiaTheme="minorEastAsia"/>
          <w:b/>
          <w:color w:val="000000" w:themeColor="text1"/>
          <w:kern w:val="0"/>
          <w:sz w:val="24"/>
          <w:szCs w:val="24"/>
          <w14:textFill>
            <w14:solidFill>
              <w14:schemeClr w14:val="tx1"/>
            </w14:solidFill>
          </w14:textFill>
        </w:rPr>
        <w:t>不可抗力</w:t>
      </w:r>
      <w:r>
        <w:rPr>
          <w:rFonts w:hint="eastAsia" w:cs="宋体" w:asciiTheme="minorEastAsia" w:hAnsiTheme="minorEastAsia" w:eastAsiaTheme="minorEastAsia"/>
          <w:b/>
          <w:color w:val="000000" w:themeColor="text1"/>
          <w:kern w:val="0"/>
          <w:sz w:val="24"/>
          <w:szCs w:val="24"/>
          <w14:textFill>
            <w14:solidFill>
              <w14:schemeClr w14:val="tx1"/>
            </w14:solidFill>
          </w14:textFill>
        </w:rPr>
        <w:t>事件</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kern w:val="0"/>
          <w:sz w:val="24"/>
          <w:szCs w:val="24"/>
          <w14:textFill>
            <w14:solidFill>
              <w14:schemeClr w14:val="tx1"/>
            </w14:solidFill>
          </w14:textFill>
        </w:rPr>
        <w:t>尽管有前款约定，中信银行将在条件允许的情况下及时通知投资者，并采取必要的补救措施以减小不可控制因素造成的损失。如</w:t>
      </w:r>
      <w:r>
        <w:rPr>
          <w:rFonts w:asciiTheme="minorEastAsia" w:hAnsiTheme="minorEastAsia" w:eastAsiaTheme="minorEastAsia"/>
          <w:b/>
          <w:color w:val="000000" w:themeColor="text1"/>
          <w:kern w:val="0"/>
          <w:sz w:val="24"/>
          <w:szCs w:val="24"/>
          <w14:textFill>
            <w14:solidFill>
              <w14:schemeClr w14:val="tx1"/>
            </w14:solidFill>
          </w14:textFill>
        </w:rPr>
        <w:t>中信银行进行系统</w:t>
      </w:r>
      <w:r>
        <w:rPr>
          <w:rFonts w:hint="eastAsia" w:asciiTheme="minorEastAsia" w:hAnsiTheme="minorEastAsia" w:eastAsiaTheme="minorEastAsia"/>
          <w:b/>
          <w:color w:val="000000" w:themeColor="text1"/>
          <w:kern w:val="0"/>
          <w:sz w:val="24"/>
          <w:szCs w:val="24"/>
          <w14:textFill>
            <w14:solidFill>
              <w14:schemeClr w14:val="tx1"/>
            </w14:solidFill>
          </w14:textFill>
        </w:rPr>
        <w:t>升级</w:t>
      </w:r>
      <w:r>
        <w:rPr>
          <w:rFonts w:asciiTheme="minorEastAsia" w:hAnsiTheme="minorEastAsia" w:eastAsiaTheme="minorEastAsia"/>
          <w:b/>
          <w:color w:val="000000" w:themeColor="text1"/>
          <w:kern w:val="0"/>
          <w:sz w:val="24"/>
          <w:szCs w:val="24"/>
          <w14:textFill>
            <w14:solidFill>
              <w14:schemeClr w14:val="tx1"/>
            </w14:solidFill>
          </w14:textFill>
        </w:rPr>
        <w:t>的，将提前通过中信银行官网等渠道告知投资者，以便投资者提前做好相关资金安排。</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八</w:t>
      </w:r>
      <w:r>
        <w:rPr>
          <w:rFonts w:cs="宋体" w:asciiTheme="minorEastAsia" w:hAnsiTheme="minorEastAsia" w:eastAsiaTheme="minorEastAsia"/>
          <w:b/>
          <w:color w:val="000000" w:themeColor="text1"/>
          <w:kern w:val="0"/>
          <w:sz w:val="24"/>
          <w:szCs w:val="24"/>
          <w14:textFill>
            <w14:solidFill>
              <w14:schemeClr w14:val="tx1"/>
            </w14:solidFill>
          </w14:textFill>
        </w:rPr>
        <w:t>条 协议的效力及变更</w:t>
      </w:r>
    </w:p>
    <w:p>
      <w:pPr>
        <w:pStyle w:val="21"/>
        <w:overflowPunct w:val="0"/>
        <w:spacing w:line="360" w:lineRule="auto"/>
        <w:ind w:firstLine="482" w:firstLineChars="200"/>
        <w:jc w:val="both"/>
        <w:rPr>
          <w:rFonts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1</w:t>
      </w:r>
      <w:r>
        <w:rPr>
          <w:rFonts w:hint="eastAsia" w:asciiTheme="minorEastAsia" w:hAnsiTheme="minorEastAsia" w:eastAsiaTheme="minorEastAsia"/>
          <w:b/>
          <w:bCs/>
          <w:color w:val="000000" w:themeColor="text1"/>
          <w14:textFill>
            <w14:solidFill>
              <w14:schemeClr w14:val="tx1"/>
            </w14:solidFill>
          </w14:textFill>
        </w:rPr>
        <w:t>．</w:t>
      </w:r>
      <w:r>
        <w:rPr>
          <w:rFonts w:hint="eastAsia" w:asciiTheme="minorEastAsia" w:hAnsiTheme="minorEastAsia" w:eastAsiaTheme="minorEastAsia"/>
          <w:b/>
          <w:color w:val="000000" w:themeColor="text1"/>
          <w14:textFill>
            <w14:solidFill>
              <w14:schemeClr w14:val="tx1"/>
            </w14:solidFill>
          </w14:textFill>
        </w:rPr>
        <w:t>投资者通过中信银行渠道签署本协议的，本协议自投资者点击确认同意签署并经中信银行电子银行系统审核通过之日起生效。</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bCs/>
          <w:color w:val="000000" w:themeColor="text1"/>
          <w:kern w:val="0"/>
          <w:sz w:val="24"/>
          <w:szCs w:val="24"/>
          <w14:textFill>
            <w14:solidFill>
              <w14:schemeClr w14:val="tx1"/>
            </w14:solidFill>
          </w14:textFill>
        </w:rPr>
        <w:t>2</w:t>
      </w:r>
      <w:r>
        <w:rPr>
          <w:rFonts w:hint="eastAsia" w:cs="宋体" w:asciiTheme="minorEastAsia" w:hAnsiTheme="minorEastAsia" w:eastAsiaTheme="minorEastAsia"/>
          <w:b/>
          <w:bCs/>
          <w:color w:val="000000" w:themeColor="text1"/>
          <w:kern w:val="0"/>
          <w:sz w:val="24"/>
          <w:szCs w:val="24"/>
          <w14:textFill>
            <w14:solidFill>
              <w14:schemeClr w14:val="tx1"/>
            </w14:solidFill>
          </w14:textFill>
        </w:rPr>
        <w:t>．</w:t>
      </w: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投资者同意在不损害投资者利益的前提下，中信银行保留修订本协议内容的权利。中信</w:t>
      </w:r>
      <w:r>
        <w:rPr>
          <w:rFonts w:cs="宋体" w:asciiTheme="minorEastAsia" w:hAnsiTheme="minorEastAsia" w:eastAsiaTheme="minorEastAsia"/>
          <w:b/>
          <w:color w:val="000000" w:themeColor="text1"/>
          <w:kern w:val="0"/>
          <w:sz w:val="24"/>
          <w:szCs w:val="24"/>
          <w14:textFill>
            <w14:solidFill>
              <w14:schemeClr w14:val="tx1"/>
            </w14:solidFill>
          </w14:textFill>
        </w:rPr>
        <w:t>银行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如修订本协议内容的，将在官方</w:t>
      </w:r>
      <w:r>
        <w:rPr>
          <w:rFonts w:cs="宋体" w:asciiTheme="minorEastAsia" w:hAnsiTheme="minorEastAsia" w:eastAsiaTheme="minorEastAsia"/>
          <w:b/>
          <w:color w:val="000000" w:themeColor="text1"/>
          <w:kern w:val="0"/>
          <w:sz w:val="24"/>
          <w:szCs w:val="24"/>
          <w14:textFill>
            <w14:solidFill>
              <w14:schemeClr w14:val="tx1"/>
            </w14:solidFill>
          </w14:textFill>
        </w:rPr>
        <w:t>网站及营业场所进行</w:t>
      </w:r>
      <w:r>
        <w:rPr>
          <w:rFonts w:hint="eastAsia" w:cs="宋体" w:asciiTheme="minorEastAsia" w:hAnsiTheme="minorEastAsia" w:eastAsiaTheme="minorEastAsia"/>
          <w:b/>
          <w:color w:val="000000" w:themeColor="text1"/>
          <w:kern w:val="0"/>
          <w:sz w:val="24"/>
          <w:szCs w:val="24"/>
          <w14:textFill>
            <w14:solidFill>
              <w14:schemeClr w14:val="tx1"/>
            </w14:solidFill>
          </w14:textFill>
        </w:rPr>
        <w:t>公告或</w:t>
      </w:r>
      <w:r>
        <w:rPr>
          <w:rFonts w:cs="宋体" w:asciiTheme="minorEastAsia" w:hAnsiTheme="minorEastAsia" w:eastAsiaTheme="minorEastAsia"/>
          <w:b/>
          <w:color w:val="000000" w:themeColor="text1"/>
          <w:kern w:val="0"/>
          <w:sz w:val="24"/>
          <w:szCs w:val="24"/>
          <w14:textFill>
            <w14:solidFill>
              <w14:schemeClr w14:val="tx1"/>
            </w14:solidFill>
          </w14:textFill>
        </w:rPr>
        <w:t>通过其他适当方式通知投资者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若对修订内容有异议，有权选择不再使用本服务。若</w:t>
      </w:r>
      <w:r>
        <w:rPr>
          <w:rFonts w:cs="宋体" w:asciiTheme="minorEastAsia" w:hAnsiTheme="minorEastAsia" w:eastAsiaTheme="minorEastAsia"/>
          <w:b/>
          <w:color w:val="000000" w:themeColor="text1"/>
          <w:kern w:val="0"/>
          <w:sz w:val="24"/>
          <w:szCs w:val="24"/>
          <w14:textFill>
            <w14:solidFill>
              <w14:schemeClr w14:val="tx1"/>
            </w14:solidFill>
          </w14:textFill>
        </w:rPr>
        <w:t>投资者</w:t>
      </w:r>
      <w:r>
        <w:rPr>
          <w:rFonts w:hint="eastAsia" w:cs="宋体" w:asciiTheme="minorEastAsia" w:hAnsiTheme="minorEastAsia" w:eastAsiaTheme="minorEastAsia"/>
          <w:b/>
          <w:color w:val="000000" w:themeColor="text1"/>
          <w:kern w:val="0"/>
          <w:sz w:val="24"/>
          <w:szCs w:val="24"/>
          <w14:textFill>
            <w14:solidFill>
              <w14:schemeClr w14:val="tx1"/>
            </w14:solidFill>
          </w14:textFill>
        </w:rPr>
        <w:t>选择继续使用本服务，则视为已认可中信银行修订内容。</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第九条 通知</w:t>
      </w:r>
      <w:r>
        <w:rPr>
          <w:rFonts w:cs="宋体" w:asciiTheme="minorEastAsia" w:hAnsiTheme="minorEastAsia" w:eastAsiaTheme="minorEastAsia"/>
          <w:b/>
          <w:color w:val="000000" w:themeColor="text1"/>
          <w:kern w:val="0"/>
          <w:sz w:val="24"/>
          <w:szCs w:val="24"/>
          <w14:textFill>
            <w14:solidFill>
              <w14:schemeClr w14:val="tx1"/>
            </w14:solidFill>
          </w14:textFill>
        </w:rPr>
        <w:t>与送达</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除本协议另有约定外，本协议中涉及各类通知、函件、附件、协议等文件以及就本协议发生纠纷时相关文件和法律文书送达时的送达地址（含联系方式，</w:t>
      </w:r>
      <w:r>
        <w:rPr>
          <w:rFonts w:asciiTheme="minorEastAsia" w:hAnsiTheme="minorEastAsia" w:eastAsiaTheme="minorEastAsia"/>
          <w:sz w:val="24"/>
          <w:szCs w:val="24"/>
        </w:rPr>
        <w:t>下同）</w:t>
      </w:r>
      <w:r>
        <w:rPr>
          <w:rFonts w:hint="eastAsia" w:asciiTheme="minorEastAsia" w:hAnsiTheme="minorEastAsia" w:eastAsiaTheme="minorEastAsia"/>
          <w:sz w:val="24"/>
          <w:szCs w:val="24"/>
        </w:rPr>
        <w:t>为</w:t>
      </w:r>
      <w:r>
        <w:rPr>
          <w:rFonts w:asciiTheme="minorEastAsia" w:hAnsiTheme="minorEastAsia" w:eastAsiaTheme="minorEastAsia"/>
          <w:sz w:val="24"/>
          <w:szCs w:val="24"/>
        </w:rPr>
        <w:t>投资者</w:t>
      </w:r>
      <w:r>
        <w:rPr>
          <w:rFonts w:hint="eastAsia" w:asciiTheme="minorEastAsia" w:hAnsiTheme="minorEastAsia" w:eastAsiaTheme="minorEastAsia"/>
          <w:sz w:val="24"/>
          <w:szCs w:val="24"/>
        </w:rPr>
        <w:t>在中信银行</w:t>
      </w:r>
      <w:r>
        <w:rPr>
          <w:rFonts w:asciiTheme="minorEastAsia" w:hAnsiTheme="minorEastAsia" w:eastAsiaTheme="minorEastAsia"/>
          <w:sz w:val="24"/>
          <w:szCs w:val="24"/>
        </w:rPr>
        <w:t>预留的</w:t>
      </w:r>
      <w:r>
        <w:rPr>
          <w:rFonts w:hint="eastAsia" w:asciiTheme="minorEastAsia" w:hAnsiTheme="minorEastAsia" w:eastAsiaTheme="minorEastAsia"/>
          <w:sz w:val="24"/>
          <w:szCs w:val="24"/>
        </w:rPr>
        <w:t>送达地址。</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w:t>
      </w:r>
      <w:r>
        <w:rPr>
          <w:rFonts w:cs="仿宋" w:asciiTheme="minorEastAsia" w:hAnsiTheme="minorEastAsia" w:eastAsiaTheme="minorEastAsia"/>
          <w:kern w:val="0"/>
          <w:sz w:val="24"/>
          <w:szCs w:val="24"/>
        </w:rPr>
        <w:t>.</w:t>
      </w:r>
      <w:r>
        <w:rPr>
          <w:rFonts w:hint="eastAsia" w:asciiTheme="minorEastAsia" w:hAnsiTheme="minorEastAsia" w:eastAsiaTheme="minorEastAsia"/>
          <w:sz w:val="24"/>
          <w:szCs w:val="24"/>
        </w:rPr>
        <w:t>本协议中投资者确认的送达地址如发生变更的，应当在发生变更之日起三日内通过书面方式通知中信银行，</w:t>
      </w:r>
      <w:r>
        <w:rPr>
          <w:rFonts w:hint="eastAsia" w:asciiTheme="minorEastAsia" w:hAnsiTheme="minorEastAsia" w:eastAsiaTheme="minorEastAsia"/>
          <w:b/>
          <w:bCs/>
          <w:sz w:val="24"/>
          <w:szCs w:val="24"/>
        </w:rPr>
        <w:t>但双方同意并认可，中信银行及其分支机构通过中信银行网上银行、手机银行、官方网站等渠道展示与本协议相关的提示、公告、通知、联系地址及邮政编码变更等信息的，该等信息一经展示（如展示信息载明生效日期的，以该载明日期为准）即视为已通知/送达投资者。</w:t>
      </w:r>
      <w:r>
        <w:rPr>
          <w:rFonts w:hint="eastAsia" w:asciiTheme="minorEastAsia" w:hAnsiTheme="minorEastAsia" w:eastAsiaTheme="minorEastAsia"/>
          <w:sz w:val="24"/>
          <w:szCs w:val="24"/>
        </w:rPr>
        <w:t>在涉及仲裁及民事诉讼、执行程序时，任何一方送达地址发生变更的，应当在发生变更当日通过书面方式告知仲裁机构、法院。</w:t>
      </w:r>
      <w:r>
        <w:rPr>
          <w:rFonts w:hint="eastAsia" w:asciiTheme="minorEastAsia" w:hAnsiTheme="minorEastAsia" w:eastAsiaTheme="minorEastAsia"/>
          <w:b/>
          <w:bCs/>
          <w:sz w:val="24"/>
          <w:szCs w:val="24"/>
        </w:rPr>
        <w:t>任何一方未按前述方式履行通知、告知义务的，该方所确认的送达地址仍视为有效送达地址。</w:t>
      </w:r>
    </w:p>
    <w:p>
      <w:pPr>
        <w:overflowPunct w:val="0"/>
        <w:autoSpaceDE w:val="0"/>
        <w:autoSpaceDN w:val="0"/>
        <w:adjustRightInd w:val="0"/>
        <w:spacing w:line="360" w:lineRule="auto"/>
        <w:ind w:firstLine="480" w:firstLineChars="200"/>
        <w:rPr>
          <w:rFonts w:cs="仿宋"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投资者根据本条第1款确认的送达地址适用范围包括双方在履行本协议过程中的各类通知、函件、附件、协议等文件以及就本协议发生纠纷时相关文件和法律文书向投资者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投资者的送达。</w:t>
      </w:r>
      <w:r>
        <w:rPr>
          <w:rFonts w:hint="eastAsia" w:asciiTheme="minorEastAsia" w:hAnsiTheme="minorEastAsia" w:eastAsiaTheme="minorEastAsia"/>
          <w:b/>
          <w:bCs/>
          <w:sz w:val="24"/>
          <w:szCs w:val="24"/>
        </w:rPr>
        <w:t>除本条第2款另有约定外，按照送达地址向投资者发送上述文件，即应视作在下列日期被送达：</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（1）邮递（包括特快专递、平信邮寄、挂号邮寄），以投递之日后的第三日视为送达日；</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（2）电话、传真、电子邮箱、微信或其他电子通讯方式，以发送之日视为送达日；</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（3）专人送达，以收件人签收之日视为送达日；收件人拒收或无人接收的，送达人可采取拍照、录像方式记录送达过程，并将文书留置，亦视为送达；</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（4）同时采用上述几种方式的，以其中最快达到对方者为准。</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因投资者提供或者确认的送达地址不准确、送达地址变更后未及时依程序通知或告知</w:t>
      </w:r>
      <w:r>
        <w:rPr>
          <w:rFonts w:hint="eastAsia" w:asciiTheme="minorEastAsia" w:hAnsiTheme="minorEastAsia" w:eastAsiaTheme="minorEastAsia"/>
          <w:b/>
          <w:sz w:val="24"/>
          <w:szCs w:val="24"/>
        </w:rPr>
        <w:t>中信银行</w:t>
      </w:r>
      <w:r>
        <w:rPr>
          <w:rFonts w:hint="eastAsia" w:asciiTheme="minorEastAsia" w:hAnsiTheme="minorEastAsia" w:eastAsiaTheme="minorEastAsia"/>
          <w:b/>
          <w:bCs/>
          <w:sz w:val="24"/>
          <w:szCs w:val="24"/>
        </w:rPr>
        <w:t>、法院、仲裁机关或公证机关的，或投资者/其指定的接收人拒绝签收等原因，导致法律文书、执行文书、仲裁裁决或公证机关执行证书等各项法律文书或有关文件无法送达、未及时送达或未能被投资者实际接收的，</w:t>
      </w:r>
      <w:r>
        <w:rPr>
          <w:rFonts w:hint="eastAsia" w:asciiTheme="minorEastAsia" w:hAnsiTheme="minorEastAsia" w:eastAsiaTheme="minorEastAsia"/>
          <w:b/>
          <w:sz w:val="24"/>
          <w:szCs w:val="24"/>
        </w:rPr>
        <w:t>中信银行</w:t>
      </w:r>
      <w:r>
        <w:rPr>
          <w:rFonts w:hint="eastAsia" w:asciiTheme="minorEastAsia" w:hAnsiTheme="minorEastAsia" w:eastAsiaTheme="minorEastAsia"/>
          <w:b/>
          <w:bCs/>
          <w:sz w:val="24"/>
          <w:szCs w:val="24"/>
        </w:rPr>
        <w:t>、法院、仲裁机关或公证机关按照上述有效送达规则进行送达即视为有效送达，投资者将自行承担由此可能产生的一切法律后果。投资者同意法院、仲裁机关或公证机关可以采取一种或多种送达方式送达法律文书，送达时间以上述送达方式中最先到达的为准。</w:t>
      </w:r>
    </w:p>
    <w:p>
      <w:pPr>
        <w:overflowPunct w:val="0"/>
        <w:autoSpaceDE w:val="0"/>
        <w:autoSpaceDN w:val="0"/>
        <w:adjustRightInd w:val="0"/>
        <w:spacing w:line="360" w:lineRule="auto"/>
        <w:ind w:firstLine="482" w:firstLineChars="200"/>
        <w:rPr>
          <w:rFonts w:cs="仿宋" w:asciiTheme="minorEastAsia" w:hAnsiTheme="minorEastAsia" w:eastAsiaTheme="minorEastAsia"/>
          <w:kern w:val="0"/>
          <w:sz w:val="24"/>
          <w:szCs w:val="24"/>
        </w:rPr>
      </w:pPr>
      <w:r>
        <w:rPr>
          <w:rFonts w:hint="eastAsia" w:asciiTheme="minorEastAsia" w:hAnsiTheme="minorEastAsia" w:eastAsiaTheme="minorEastAsia"/>
          <w:b/>
          <w:bCs/>
          <w:sz w:val="24"/>
          <w:szCs w:val="24"/>
        </w:rPr>
        <w:t>4</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除本协议另有约定外，本条约定内容为本协议双方均明确同意的特别条款，效力独立于本协议其他条款。不论本协议其他条款因为任何原因被法院、仲裁机关或其他有权机关认定为无效或者被撤销，本条约定内容均为有效</w:t>
      </w:r>
      <w:r>
        <w:rPr>
          <w:rFonts w:hint="eastAsia" w:asciiTheme="minorEastAsia" w:hAnsiTheme="minorEastAsia" w:eastAsiaTheme="minorEastAsia"/>
          <w:sz w:val="24"/>
          <w:szCs w:val="24"/>
        </w:rPr>
        <w:t>。</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cs="宋体" w:asciiTheme="minorEastAsia" w:hAnsiTheme="minorEastAsia" w:eastAsiaTheme="minorEastAsia"/>
          <w:b/>
          <w:color w:val="000000" w:themeColor="text1"/>
          <w:kern w:val="0"/>
          <w:sz w:val="24"/>
          <w:szCs w:val="24"/>
          <w14:textFill>
            <w14:solidFill>
              <w14:schemeClr w14:val="tx1"/>
            </w14:solidFill>
          </w14:textFill>
        </w:rPr>
        <w:t>第</w:t>
      </w:r>
      <w:r>
        <w:rPr>
          <w:rFonts w:hint="eastAsia" w:cs="宋体" w:asciiTheme="minorEastAsia" w:hAnsiTheme="minorEastAsia" w:eastAsiaTheme="minorEastAsia"/>
          <w:b/>
          <w:color w:val="000000" w:themeColor="text1"/>
          <w:kern w:val="0"/>
          <w:sz w:val="24"/>
          <w:szCs w:val="24"/>
          <w14:textFill>
            <w14:solidFill>
              <w14:schemeClr w14:val="tx1"/>
            </w14:solidFill>
          </w14:textFill>
        </w:rPr>
        <w:t>十</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法律</w:t>
      </w:r>
      <w:r>
        <w:rPr>
          <w:rFonts w:cs="宋体" w:asciiTheme="minorEastAsia" w:hAnsiTheme="minorEastAsia" w:eastAsiaTheme="minorEastAsia"/>
          <w:b/>
          <w:color w:val="000000" w:themeColor="text1"/>
          <w:kern w:val="0"/>
          <w:sz w:val="24"/>
          <w:szCs w:val="24"/>
          <w14:textFill>
            <w14:solidFill>
              <w14:schemeClr w14:val="tx1"/>
            </w14:solidFill>
          </w14:textFill>
        </w:rPr>
        <w:t>适用</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与争议解决</w:t>
      </w:r>
    </w:p>
    <w:p>
      <w:pPr>
        <w:widowControl/>
        <w:overflowPunct w:val="0"/>
        <w:spacing w:line="360" w:lineRule="auto"/>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cs="宋体" w:asciiTheme="minorEastAsia" w:hAnsiTheme="minorEastAsia" w:eastAsiaTheme="minorEastAsia"/>
          <w:color w:val="000000" w:themeColor="text1"/>
          <w:kern w:val="0"/>
          <w:sz w:val="24"/>
          <w:szCs w:val="24"/>
          <w14:textFill>
            <w14:solidFill>
              <w14:schemeClr w14:val="tx1"/>
            </w14:solidFill>
          </w14:textFill>
        </w:rPr>
        <w:t>1.本协议的成立、生效、履行和解释均适用中华人民共和国法律（为本协议之目的，不包括香港特别行政区、澳门特别行政区和台湾地区法律）。法律无明文规定的，可适用通行的行业惯例。</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2.因本协议产生的任何争议，双方应协商解决，协商不成的</w:t>
      </w:r>
      <w:r>
        <w:rPr>
          <w:rFonts w:cs="宋体" w:asciiTheme="minorEastAsia" w:hAnsiTheme="minorEastAsia" w:eastAsiaTheme="minorEastAsia"/>
          <w:b/>
          <w:color w:val="000000" w:themeColor="text1"/>
          <w:kern w:val="0"/>
          <w:sz w:val="24"/>
          <w:szCs w:val="24"/>
          <w14:textFill>
            <w14:solidFill>
              <w14:schemeClr w14:val="tx1"/>
            </w14:solidFill>
          </w14:textFill>
        </w:rPr>
        <w:t>，任何一方均有权向</w:t>
      </w:r>
      <w:r>
        <w:rPr>
          <w:rFonts w:hint="eastAsia" w:cs="宋体" w:asciiTheme="minorEastAsia" w:hAnsiTheme="minorEastAsia" w:eastAsiaTheme="minorEastAsia"/>
          <w:b/>
          <w:color w:val="000000" w:themeColor="text1"/>
          <w:kern w:val="0"/>
          <w:sz w:val="24"/>
          <w:szCs w:val="24"/>
          <w14:textFill>
            <w14:solidFill>
              <w14:schemeClr w14:val="tx1"/>
            </w14:solidFill>
          </w14:textFill>
        </w:rPr>
        <w:t>发生争议的零钱+业务所对应的投资者银行账户开户行</w:t>
      </w:r>
      <w:r>
        <w:rPr>
          <w:rFonts w:cs="宋体" w:asciiTheme="minorEastAsia" w:hAnsiTheme="minorEastAsia" w:eastAsiaTheme="minorEastAsia"/>
          <w:b/>
          <w:color w:val="000000" w:themeColor="text1"/>
          <w:kern w:val="0"/>
          <w:sz w:val="24"/>
          <w:szCs w:val="24"/>
          <w14:textFill>
            <w14:solidFill>
              <w14:schemeClr w14:val="tx1"/>
            </w14:solidFill>
          </w14:textFill>
        </w:rPr>
        <w:t>所在地人民</w:t>
      </w:r>
      <w:r>
        <w:rPr>
          <w:rFonts w:hint="eastAsia" w:cs="宋体" w:asciiTheme="minorEastAsia" w:hAnsiTheme="minorEastAsia" w:eastAsiaTheme="minorEastAsia"/>
          <w:b/>
          <w:color w:val="000000" w:themeColor="text1"/>
          <w:kern w:val="0"/>
          <w:sz w:val="24"/>
          <w:szCs w:val="24"/>
          <w14:textFill>
            <w14:solidFill>
              <w14:schemeClr w14:val="tx1"/>
            </w14:solidFill>
          </w14:textFill>
        </w:rPr>
        <w:t>法院</w:t>
      </w:r>
      <w:r>
        <w:rPr>
          <w:rFonts w:cs="宋体" w:asciiTheme="minorEastAsia" w:hAnsiTheme="minorEastAsia" w:eastAsiaTheme="minorEastAsia"/>
          <w:b/>
          <w:color w:val="000000" w:themeColor="text1"/>
          <w:kern w:val="0"/>
          <w:sz w:val="24"/>
          <w:szCs w:val="24"/>
          <w14:textFill>
            <w14:solidFill>
              <w14:schemeClr w14:val="tx1"/>
            </w14:solidFill>
          </w14:textFill>
        </w:rPr>
        <w:t>提起</w:t>
      </w:r>
      <w:r>
        <w:rPr>
          <w:rFonts w:hint="eastAsia" w:cs="宋体" w:asciiTheme="minorEastAsia" w:hAnsiTheme="minorEastAsia" w:eastAsiaTheme="minorEastAsia"/>
          <w:b/>
          <w:color w:val="000000" w:themeColor="text1"/>
          <w:kern w:val="0"/>
          <w:sz w:val="24"/>
          <w:szCs w:val="24"/>
          <w14:textFill>
            <w14:solidFill>
              <w14:schemeClr w14:val="tx1"/>
            </w14:solidFill>
          </w14:textFill>
        </w:rPr>
        <w:t>诉讼</w:t>
      </w:r>
      <w:r>
        <w:rPr>
          <w:rFonts w:cs="宋体" w:asciiTheme="minorEastAsia" w:hAnsiTheme="minorEastAsia" w:eastAsiaTheme="minorEastAsia"/>
          <w:b/>
          <w:color w:val="000000" w:themeColor="text1"/>
          <w:kern w:val="0"/>
          <w:sz w:val="24"/>
          <w:szCs w:val="24"/>
          <w14:textFill>
            <w14:solidFill>
              <w14:schemeClr w14:val="tx1"/>
            </w14:solidFill>
          </w14:textFill>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第</w:t>
      </w:r>
      <w:r>
        <w:rPr>
          <w:rFonts w:cs="宋体" w:asciiTheme="minorEastAsia" w:hAnsiTheme="minorEastAsia" w:eastAsiaTheme="minorEastAsia"/>
          <w:b/>
          <w:color w:val="000000" w:themeColor="text1"/>
          <w:kern w:val="0"/>
          <w:sz w:val="24"/>
          <w:szCs w:val="24"/>
          <w14:textFill>
            <w14:solidFill>
              <w14:schemeClr w14:val="tx1"/>
            </w14:solidFill>
          </w14:textFill>
        </w:rPr>
        <w:t>十</w:t>
      </w:r>
      <w:r>
        <w:rPr>
          <w:rFonts w:hint="eastAsia" w:cs="宋体" w:asciiTheme="minorEastAsia" w:hAnsiTheme="minorEastAsia" w:eastAsiaTheme="minorEastAsia"/>
          <w:b/>
          <w:color w:val="000000" w:themeColor="text1"/>
          <w:kern w:val="0"/>
          <w:sz w:val="24"/>
          <w:szCs w:val="24"/>
          <w14:textFill>
            <w14:solidFill>
              <w14:schemeClr w14:val="tx1"/>
            </w14:solidFill>
          </w14:textFill>
        </w:rPr>
        <w:t>一</w:t>
      </w:r>
      <w:r>
        <w:rPr>
          <w:rFonts w:cs="宋体" w:asciiTheme="minorEastAsia" w:hAnsiTheme="minorEastAsia" w:eastAsiaTheme="minorEastAsia"/>
          <w:b/>
          <w:color w:val="000000" w:themeColor="text1"/>
          <w:kern w:val="0"/>
          <w:sz w:val="24"/>
          <w:szCs w:val="24"/>
          <w14:textFill>
            <w14:solidFill>
              <w14:schemeClr w14:val="tx1"/>
            </w14:solidFill>
          </w14:textFill>
        </w:rPr>
        <w:t>条</w:t>
      </w:r>
      <w:r>
        <w:rPr>
          <w:rFonts w:hint="eastAsia" w:cs="宋体" w:asciiTheme="minorEastAsia" w:hAnsiTheme="minorEastAsia" w:eastAsiaTheme="minorEastAsia"/>
          <w:b/>
          <w:color w:val="000000" w:themeColor="text1"/>
          <w:kern w:val="0"/>
          <w:sz w:val="24"/>
          <w:szCs w:val="24"/>
          <w14:textFill>
            <w14:solidFill>
              <w14:schemeClr w14:val="tx1"/>
            </w14:solidFill>
          </w14:textFill>
        </w:rPr>
        <w:t xml:space="preserve"> 投诉与</w:t>
      </w:r>
      <w:r>
        <w:rPr>
          <w:rFonts w:cs="宋体" w:asciiTheme="minorEastAsia" w:hAnsiTheme="minorEastAsia" w:eastAsiaTheme="minorEastAsia"/>
          <w:b/>
          <w:color w:val="000000" w:themeColor="text1"/>
          <w:kern w:val="0"/>
          <w:sz w:val="24"/>
          <w:szCs w:val="24"/>
          <w14:textFill>
            <w14:solidFill>
              <w14:schemeClr w14:val="tx1"/>
            </w14:solidFill>
          </w14:textFill>
        </w:rPr>
        <w:t>咨询渠道</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投资者如果对本协议内容有任何疑问，或任何相关的投诉、意见可联系中信银行客服“95558”、登录中信银行官方网站（WWW.CITICBANK.COM）、中信银行APP、或至中信银行各营业网点咨询或反馈。</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仿宋" w:asciiTheme="minorEastAsia" w:hAnsiTheme="minorEastAsia" w:eastAsiaTheme="minorEastAsia"/>
          <w:b/>
          <w:kern w:val="0"/>
          <w:sz w:val="24"/>
          <w:szCs w:val="24"/>
        </w:rPr>
        <w:t>中信银行已采取加粗、加黑、突出显示等合理方式提请投资者注意本协议项下免除或限制其责任的条款，并按投资者要求对有关条款予以充分说明；投资者已阅读本协议所有条款，对本协议条款的含义及相应的法律后果已全部通晓并充分理解，同意遵守本协议条款。双方对本协议所有条款内容的理解不存在异议。</w:t>
      </w:r>
    </w:p>
    <w:p>
      <w:pPr>
        <w:widowControl/>
        <w:overflowPunct w:val="0"/>
        <w:jc w:val="left"/>
        <w:rPr>
          <w:rFonts w:cs="宋体"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（以下</w:t>
      </w:r>
      <w:r>
        <w:rPr>
          <w:rFonts w:cs="仿宋" w:asciiTheme="minorEastAsia" w:hAnsiTheme="minorEastAsia" w:eastAsiaTheme="minorEastAsia"/>
          <w:b/>
          <w:kern w:val="0"/>
          <w:sz w:val="24"/>
          <w:szCs w:val="24"/>
        </w:rPr>
        <w:t>无正文</w:t>
      </w:r>
      <w:r>
        <w:rPr>
          <w:rFonts w:hint="eastAsia" w:cs="仿宋" w:asciiTheme="minorEastAsia" w:hAnsiTheme="minorEastAsia" w:eastAsiaTheme="minorEastAsia"/>
          <w:b/>
          <w:kern w:val="0"/>
          <w:sz w:val="24"/>
          <w:szCs w:val="24"/>
        </w:rPr>
        <w:t>）</w:t>
      </w: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spacing w:line="360" w:lineRule="auto"/>
        <w:ind w:firstLine="482" w:firstLineChars="200"/>
        <w:rPr>
          <w:rFonts w:cs="宋体" w:asciiTheme="minorEastAsia" w:hAnsiTheme="minorEastAsia" w:eastAsiaTheme="minorEastAsia"/>
          <w:b/>
          <w:color w:val="000000" w:themeColor="text1"/>
          <w:kern w:val="0"/>
          <w:sz w:val="24"/>
          <w:szCs w:val="24"/>
          <w14:textFill>
            <w14:solidFill>
              <w14:schemeClr w14:val="tx1"/>
            </w14:solidFill>
          </w14:textFill>
        </w:rPr>
      </w:pPr>
    </w:p>
    <w:p>
      <w:pPr>
        <w:widowControl/>
        <w:overflowPunct w:val="0"/>
        <w:jc w:val="left"/>
        <w:rPr>
          <w:rFonts w:ascii="Times New Roman" w:hAnsi="Times New Roman"/>
          <w:kern w:val="0"/>
          <w:sz w:val="24"/>
          <w:szCs w:val="24"/>
        </w:rPr>
      </w:pPr>
      <w:r>
        <w:rPr>
          <w:rFonts w:hint="eastAsia" w:ascii="Times New Roman" w:hAnsi="Times New Roman"/>
          <w:kern w:val="0"/>
          <w:sz w:val="24"/>
          <w:szCs w:val="24"/>
        </w:rPr>
        <w:t>甲方：</w:t>
      </w:r>
      <w:r>
        <w:rPr>
          <w:rFonts w:ascii="Times New Roman" w:hAnsi="Times New Roman"/>
          <w:kern w:val="0"/>
          <w:sz w:val="24"/>
          <w:szCs w:val="24"/>
        </w:rPr>
        <w:t xml:space="preserve">                                </w:t>
      </w:r>
    </w:p>
    <w:p>
      <w:pPr>
        <w:widowControl/>
        <w:overflowPunct w:val="0"/>
        <w:jc w:val="left"/>
        <w:rPr>
          <w:rFonts w:ascii="Times New Roman" w:hAnsi="Times New Roman"/>
          <w:kern w:val="0"/>
          <w:sz w:val="24"/>
          <w:szCs w:val="24"/>
        </w:rPr>
      </w:pPr>
    </w:p>
    <w:p>
      <w:pPr>
        <w:widowControl/>
        <w:overflowPunct w:val="0"/>
        <w:jc w:val="left"/>
        <w:rPr>
          <w:rFonts w:ascii="Times New Roman" w:hAnsi="Times New Roman"/>
          <w:kern w:val="0"/>
          <w:sz w:val="24"/>
          <w:szCs w:val="24"/>
        </w:rPr>
      </w:pPr>
      <w:r>
        <w:rPr>
          <w:rFonts w:hint="eastAsia" w:ascii="Times New Roman" w:hAnsi="Times New Roman"/>
          <w:kern w:val="0"/>
          <w:sz w:val="24"/>
          <w:szCs w:val="24"/>
        </w:rPr>
        <w:t>乙方：</w:t>
      </w:r>
      <w:r>
        <w:rPr>
          <w:rFonts w:ascii="Times New Roman" w:hAnsi="Times New Roman"/>
          <w:kern w:val="0"/>
          <w:sz w:val="24"/>
          <w:szCs w:val="24"/>
        </w:rPr>
        <w:t>中信银行</w:t>
      </w:r>
      <w:r>
        <w:rPr>
          <w:rFonts w:hint="eastAsia" w:ascii="Times New Roman" w:hAnsi="Times New Roman"/>
          <w:kern w:val="0"/>
          <w:sz w:val="24"/>
          <w:szCs w:val="24"/>
        </w:rPr>
        <w:t>股份有限公司</w:t>
      </w:r>
    </w:p>
    <w:p>
      <w:pPr>
        <w:widowControl/>
        <w:overflowPunct w:val="0"/>
        <w:jc w:val="left"/>
        <w:rPr>
          <w:rFonts w:ascii="Times New Roman" w:hAnsi="Times New Roman"/>
          <w:kern w:val="0"/>
          <w:sz w:val="24"/>
          <w:szCs w:val="24"/>
        </w:rPr>
      </w:pPr>
    </w:p>
    <w:p>
      <w:pPr>
        <w:widowControl/>
        <w:overflowPunct w:val="0"/>
        <w:jc w:val="left"/>
        <w:rPr>
          <w:rFonts w:ascii="Times New Roman" w:hAnsi="Times New Roman"/>
          <w:kern w:val="0"/>
          <w:sz w:val="24"/>
          <w:szCs w:val="24"/>
        </w:rPr>
      </w:pPr>
    </w:p>
    <w:p>
      <w:pPr>
        <w:widowControl/>
        <w:overflowPunct w:val="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ascii="Times New Roman" w:hAnsi="Times New Roman"/>
          <w:kern w:val="0"/>
          <w:sz w:val="24"/>
          <w:szCs w:val="24"/>
        </w:rPr>
        <w:t>日期：</w:t>
      </w:r>
    </w:p>
    <w:p>
      <w:pPr>
        <w:pStyle w:val="4"/>
        <w:overflowPunct w:val="0"/>
        <w:spacing w:line="360" w:lineRule="auto"/>
        <w:jc w:val="both"/>
        <w:rPr>
          <w:rFonts w:cs="宋体" w:asciiTheme="minorEastAsia" w:hAnsiTheme="minorEastAsia" w:eastAsiaTheme="minorEastAsia"/>
          <w:b/>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763542"/>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1C7BA"/>
    <w:multiLevelType w:val="singleLevel"/>
    <w:tmpl w:val="7B31C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Y2FkNGYxYjExNjQ5Zjc5ZGM3NDJmY2UwOGQxYzMifQ=="/>
  </w:docVars>
  <w:rsids>
    <w:rsidRoot w:val="00056CBA"/>
    <w:rsid w:val="00002CD2"/>
    <w:rsid w:val="000104E8"/>
    <w:rsid w:val="00010AA1"/>
    <w:rsid w:val="000124DD"/>
    <w:rsid w:val="000125B4"/>
    <w:rsid w:val="000133B4"/>
    <w:rsid w:val="000140DD"/>
    <w:rsid w:val="0001582D"/>
    <w:rsid w:val="00016ABB"/>
    <w:rsid w:val="000209E2"/>
    <w:rsid w:val="00021580"/>
    <w:rsid w:val="000218E4"/>
    <w:rsid w:val="00025489"/>
    <w:rsid w:val="00025566"/>
    <w:rsid w:val="0002652B"/>
    <w:rsid w:val="00031C8A"/>
    <w:rsid w:val="00032AC4"/>
    <w:rsid w:val="00032BAF"/>
    <w:rsid w:val="00035787"/>
    <w:rsid w:val="00037220"/>
    <w:rsid w:val="000441CE"/>
    <w:rsid w:val="00050719"/>
    <w:rsid w:val="0005218C"/>
    <w:rsid w:val="00052BA4"/>
    <w:rsid w:val="000531DB"/>
    <w:rsid w:val="00053ADD"/>
    <w:rsid w:val="000544F6"/>
    <w:rsid w:val="0005474A"/>
    <w:rsid w:val="00055D3E"/>
    <w:rsid w:val="00056CBA"/>
    <w:rsid w:val="000615DC"/>
    <w:rsid w:val="00063528"/>
    <w:rsid w:val="000656A1"/>
    <w:rsid w:val="00070054"/>
    <w:rsid w:val="0007043A"/>
    <w:rsid w:val="0007429F"/>
    <w:rsid w:val="00074489"/>
    <w:rsid w:val="00075AD4"/>
    <w:rsid w:val="00080607"/>
    <w:rsid w:val="00081EF2"/>
    <w:rsid w:val="00084D44"/>
    <w:rsid w:val="000870F3"/>
    <w:rsid w:val="00091B8D"/>
    <w:rsid w:val="00092335"/>
    <w:rsid w:val="0009319C"/>
    <w:rsid w:val="00093278"/>
    <w:rsid w:val="000941B0"/>
    <w:rsid w:val="000A14A8"/>
    <w:rsid w:val="000A3404"/>
    <w:rsid w:val="000A39E4"/>
    <w:rsid w:val="000A4404"/>
    <w:rsid w:val="000A4BFE"/>
    <w:rsid w:val="000B1CD2"/>
    <w:rsid w:val="000B2F5D"/>
    <w:rsid w:val="000B7A24"/>
    <w:rsid w:val="000B7C76"/>
    <w:rsid w:val="000C07DA"/>
    <w:rsid w:val="000C2301"/>
    <w:rsid w:val="000C2F95"/>
    <w:rsid w:val="000C38C9"/>
    <w:rsid w:val="000D1E0B"/>
    <w:rsid w:val="000D7994"/>
    <w:rsid w:val="000E137D"/>
    <w:rsid w:val="000E2053"/>
    <w:rsid w:val="000E5C46"/>
    <w:rsid w:val="000E5F4A"/>
    <w:rsid w:val="000E6DE9"/>
    <w:rsid w:val="000F0462"/>
    <w:rsid w:val="000F10FA"/>
    <w:rsid w:val="000F442C"/>
    <w:rsid w:val="000F5463"/>
    <w:rsid w:val="000F7EDC"/>
    <w:rsid w:val="001002F7"/>
    <w:rsid w:val="00100C51"/>
    <w:rsid w:val="001034AE"/>
    <w:rsid w:val="0010378A"/>
    <w:rsid w:val="00106C5B"/>
    <w:rsid w:val="00107428"/>
    <w:rsid w:val="00110E83"/>
    <w:rsid w:val="00111ABB"/>
    <w:rsid w:val="001124FB"/>
    <w:rsid w:val="00112818"/>
    <w:rsid w:val="001140C2"/>
    <w:rsid w:val="0012032A"/>
    <w:rsid w:val="00121118"/>
    <w:rsid w:val="00122D8A"/>
    <w:rsid w:val="0012531C"/>
    <w:rsid w:val="00125484"/>
    <w:rsid w:val="00126BB3"/>
    <w:rsid w:val="00130B3F"/>
    <w:rsid w:val="001327BE"/>
    <w:rsid w:val="00132DEA"/>
    <w:rsid w:val="001402DA"/>
    <w:rsid w:val="00142F8F"/>
    <w:rsid w:val="0014352C"/>
    <w:rsid w:val="00144D68"/>
    <w:rsid w:val="0015088C"/>
    <w:rsid w:val="00151FAD"/>
    <w:rsid w:val="00157052"/>
    <w:rsid w:val="00157F04"/>
    <w:rsid w:val="00161735"/>
    <w:rsid w:val="00162247"/>
    <w:rsid w:val="0016318A"/>
    <w:rsid w:val="00164A83"/>
    <w:rsid w:val="001654C3"/>
    <w:rsid w:val="00165BBA"/>
    <w:rsid w:val="00172FC0"/>
    <w:rsid w:val="0017326F"/>
    <w:rsid w:val="00175B19"/>
    <w:rsid w:val="00181721"/>
    <w:rsid w:val="0018197C"/>
    <w:rsid w:val="00182EC0"/>
    <w:rsid w:val="00182EE3"/>
    <w:rsid w:val="001864B9"/>
    <w:rsid w:val="00186C7E"/>
    <w:rsid w:val="00192B91"/>
    <w:rsid w:val="0019490F"/>
    <w:rsid w:val="0019542C"/>
    <w:rsid w:val="001960A6"/>
    <w:rsid w:val="001A0841"/>
    <w:rsid w:val="001A56C3"/>
    <w:rsid w:val="001A58D4"/>
    <w:rsid w:val="001A7656"/>
    <w:rsid w:val="001B2EA1"/>
    <w:rsid w:val="001B310B"/>
    <w:rsid w:val="001B3CC2"/>
    <w:rsid w:val="001B4E47"/>
    <w:rsid w:val="001B5214"/>
    <w:rsid w:val="001B60E9"/>
    <w:rsid w:val="001B61AF"/>
    <w:rsid w:val="001B6254"/>
    <w:rsid w:val="001B7585"/>
    <w:rsid w:val="001B7CB1"/>
    <w:rsid w:val="001C002E"/>
    <w:rsid w:val="001C0F87"/>
    <w:rsid w:val="001C38F5"/>
    <w:rsid w:val="001C6590"/>
    <w:rsid w:val="001C75A5"/>
    <w:rsid w:val="001D07EB"/>
    <w:rsid w:val="001D2CDB"/>
    <w:rsid w:val="001D39DB"/>
    <w:rsid w:val="001E19E9"/>
    <w:rsid w:val="001E1C4D"/>
    <w:rsid w:val="001E4DA0"/>
    <w:rsid w:val="001E61EB"/>
    <w:rsid w:val="001E66E9"/>
    <w:rsid w:val="001E7B93"/>
    <w:rsid w:val="001E7D41"/>
    <w:rsid w:val="001E7DA8"/>
    <w:rsid w:val="001F2EA5"/>
    <w:rsid w:val="001F391A"/>
    <w:rsid w:val="001F39B5"/>
    <w:rsid w:val="001F4819"/>
    <w:rsid w:val="001F4D6F"/>
    <w:rsid w:val="001F4FD5"/>
    <w:rsid w:val="001F5C1F"/>
    <w:rsid w:val="001F7E2F"/>
    <w:rsid w:val="002015E4"/>
    <w:rsid w:val="00201F01"/>
    <w:rsid w:val="00202807"/>
    <w:rsid w:val="00203273"/>
    <w:rsid w:val="00203E0F"/>
    <w:rsid w:val="0020788E"/>
    <w:rsid w:val="0021374F"/>
    <w:rsid w:val="00214F5C"/>
    <w:rsid w:val="00214F75"/>
    <w:rsid w:val="002151EC"/>
    <w:rsid w:val="0021557C"/>
    <w:rsid w:val="002172CA"/>
    <w:rsid w:val="00220056"/>
    <w:rsid w:val="002226D0"/>
    <w:rsid w:val="00222C89"/>
    <w:rsid w:val="00225043"/>
    <w:rsid w:val="00226576"/>
    <w:rsid w:val="002277CB"/>
    <w:rsid w:val="00231B3C"/>
    <w:rsid w:val="00234843"/>
    <w:rsid w:val="00240C2C"/>
    <w:rsid w:val="002412D4"/>
    <w:rsid w:val="00242037"/>
    <w:rsid w:val="0024399E"/>
    <w:rsid w:val="00245B37"/>
    <w:rsid w:val="002469D3"/>
    <w:rsid w:val="00247302"/>
    <w:rsid w:val="00252456"/>
    <w:rsid w:val="00252D22"/>
    <w:rsid w:val="0025505B"/>
    <w:rsid w:val="0025643B"/>
    <w:rsid w:val="00257AFF"/>
    <w:rsid w:val="00260B23"/>
    <w:rsid w:val="00261A29"/>
    <w:rsid w:val="002642B2"/>
    <w:rsid w:val="0026483F"/>
    <w:rsid w:val="00264BA0"/>
    <w:rsid w:val="002674F8"/>
    <w:rsid w:val="00270C7F"/>
    <w:rsid w:val="00272301"/>
    <w:rsid w:val="002728CB"/>
    <w:rsid w:val="00276BBF"/>
    <w:rsid w:val="002774DE"/>
    <w:rsid w:val="0028014B"/>
    <w:rsid w:val="002833FF"/>
    <w:rsid w:val="00285964"/>
    <w:rsid w:val="00287EB8"/>
    <w:rsid w:val="002913DF"/>
    <w:rsid w:val="00291B4A"/>
    <w:rsid w:val="0029476B"/>
    <w:rsid w:val="00296300"/>
    <w:rsid w:val="00296839"/>
    <w:rsid w:val="002A1E29"/>
    <w:rsid w:val="002A4C1C"/>
    <w:rsid w:val="002A5960"/>
    <w:rsid w:val="002A59D8"/>
    <w:rsid w:val="002A614C"/>
    <w:rsid w:val="002B0560"/>
    <w:rsid w:val="002B197B"/>
    <w:rsid w:val="002B26B2"/>
    <w:rsid w:val="002B2E83"/>
    <w:rsid w:val="002B3A66"/>
    <w:rsid w:val="002B5C30"/>
    <w:rsid w:val="002C0D02"/>
    <w:rsid w:val="002C339C"/>
    <w:rsid w:val="002C4A44"/>
    <w:rsid w:val="002C59F4"/>
    <w:rsid w:val="002C5A69"/>
    <w:rsid w:val="002C62A3"/>
    <w:rsid w:val="002C670F"/>
    <w:rsid w:val="002C7973"/>
    <w:rsid w:val="002D092A"/>
    <w:rsid w:val="002D1EE5"/>
    <w:rsid w:val="002D3B07"/>
    <w:rsid w:val="002D5D2F"/>
    <w:rsid w:val="002D61D8"/>
    <w:rsid w:val="002D7588"/>
    <w:rsid w:val="002E1493"/>
    <w:rsid w:val="002E3E93"/>
    <w:rsid w:val="002E6AB5"/>
    <w:rsid w:val="002F0E81"/>
    <w:rsid w:val="002F11C7"/>
    <w:rsid w:val="002F2425"/>
    <w:rsid w:val="002F389D"/>
    <w:rsid w:val="002F45B0"/>
    <w:rsid w:val="002F4EFB"/>
    <w:rsid w:val="002F6148"/>
    <w:rsid w:val="002F709E"/>
    <w:rsid w:val="002F74B8"/>
    <w:rsid w:val="00302DCF"/>
    <w:rsid w:val="00303931"/>
    <w:rsid w:val="0030403D"/>
    <w:rsid w:val="00305818"/>
    <w:rsid w:val="003058DB"/>
    <w:rsid w:val="0030669E"/>
    <w:rsid w:val="00312225"/>
    <w:rsid w:val="00314916"/>
    <w:rsid w:val="00317436"/>
    <w:rsid w:val="00320C65"/>
    <w:rsid w:val="003214FA"/>
    <w:rsid w:val="00324D5B"/>
    <w:rsid w:val="003271B7"/>
    <w:rsid w:val="003278DD"/>
    <w:rsid w:val="003279CB"/>
    <w:rsid w:val="0033356A"/>
    <w:rsid w:val="003362EB"/>
    <w:rsid w:val="00344A87"/>
    <w:rsid w:val="0034555D"/>
    <w:rsid w:val="00346A24"/>
    <w:rsid w:val="00346D4C"/>
    <w:rsid w:val="00347E18"/>
    <w:rsid w:val="00353602"/>
    <w:rsid w:val="00353D3A"/>
    <w:rsid w:val="00357A49"/>
    <w:rsid w:val="00360DFD"/>
    <w:rsid w:val="00361A3C"/>
    <w:rsid w:val="00361DF1"/>
    <w:rsid w:val="003665AA"/>
    <w:rsid w:val="00370925"/>
    <w:rsid w:val="00371621"/>
    <w:rsid w:val="00372C66"/>
    <w:rsid w:val="00372F2C"/>
    <w:rsid w:val="0038225D"/>
    <w:rsid w:val="00382CC3"/>
    <w:rsid w:val="0038663E"/>
    <w:rsid w:val="0039123C"/>
    <w:rsid w:val="00391ECB"/>
    <w:rsid w:val="00394231"/>
    <w:rsid w:val="00395092"/>
    <w:rsid w:val="003950CE"/>
    <w:rsid w:val="003A12C7"/>
    <w:rsid w:val="003A6FC3"/>
    <w:rsid w:val="003A7872"/>
    <w:rsid w:val="003B0EE7"/>
    <w:rsid w:val="003B1F88"/>
    <w:rsid w:val="003B299B"/>
    <w:rsid w:val="003B3176"/>
    <w:rsid w:val="003B7757"/>
    <w:rsid w:val="003B7E39"/>
    <w:rsid w:val="003C039C"/>
    <w:rsid w:val="003C07A9"/>
    <w:rsid w:val="003C138E"/>
    <w:rsid w:val="003D033C"/>
    <w:rsid w:val="003D1A37"/>
    <w:rsid w:val="003D38E0"/>
    <w:rsid w:val="003D4502"/>
    <w:rsid w:val="003D47C0"/>
    <w:rsid w:val="003E159D"/>
    <w:rsid w:val="003E5D1E"/>
    <w:rsid w:val="003E7B55"/>
    <w:rsid w:val="003F1E5E"/>
    <w:rsid w:val="003F44F3"/>
    <w:rsid w:val="003F5ED1"/>
    <w:rsid w:val="003F6262"/>
    <w:rsid w:val="003F6A9C"/>
    <w:rsid w:val="004002A2"/>
    <w:rsid w:val="004018AD"/>
    <w:rsid w:val="00401B78"/>
    <w:rsid w:val="00402013"/>
    <w:rsid w:val="00403436"/>
    <w:rsid w:val="0040376D"/>
    <w:rsid w:val="00403A66"/>
    <w:rsid w:val="00405A2F"/>
    <w:rsid w:val="00407B0E"/>
    <w:rsid w:val="004148EC"/>
    <w:rsid w:val="004234C3"/>
    <w:rsid w:val="004255AF"/>
    <w:rsid w:val="00426DEA"/>
    <w:rsid w:val="004319CF"/>
    <w:rsid w:val="00432ADF"/>
    <w:rsid w:val="0043434B"/>
    <w:rsid w:val="004347BF"/>
    <w:rsid w:val="00435C3E"/>
    <w:rsid w:val="00436E0F"/>
    <w:rsid w:val="00436E6A"/>
    <w:rsid w:val="004370FA"/>
    <w:rsid w:val="004379F2"/>
    <w:rsid w:val="00437FBD"/>
    <w:rsid w:val="00441F37"/>
    <w:rsid w:val="004420C8"/>
    <w:rsid w:val="00442EE7"/>
    <w:rsid w:val="0044561E"/>
    <w:rsid w:val="004473B6"/>
    <w:rsid w:val="00453094"/>
    <w:rsid w:val="00454B0C"/>
    <w:rsid w:val="004639E4"/>
    <w:rsid w:val="00464497"/>
    <w:rsid w:val="0046507B"/>
    <w:rsid w:val="0046514B"/>
    <w:rsid w:val="00465DA7"/>
    <w:rsid w:val="00470B54"/>
    <w:rsid w:val="00472AB6"/>
    <w:rsid w:val="00482229"/>
    <w:rsid w:val="0048463A"/>
    <w:rsid w:val="004854C6"/>
    <w:rsid w:val="00487E80"/>
    <w:rsid w:val="004916BD"/>
    <w:rsid w:val="00492F54"/>
    <w:rsid w:val="00493A26"/>
    <w:rsid w:val="00493EF0"/>
    <w:rsid w:val="004950D6"/>
    <w:rsid w:val="00495522"/>
    <w:rsid w:val="0049673A"/>
    <w:rsid w:val="004A2BD7"/>
    <w:rsid w:val="004A3940"/>
    <w:rsid w:val="004A409D"/>
    <w:rsid w:val="004A4CA2"/>
    <w:rsid w:val="004A6168"/>
    <w:rsid w:val="004B1D68"/>
    <w:rsid w:val="004B379E"/>
    <w:rsid w:val="004B4D5C"/>
    <w:rsid w:val="004B5560"/>
    <w:rsid w:val="004B7553"/>
    <w:rsid w:val="004C048F"/>
    <w:rsid w:val="004C1AA6"/>
    <w:rsid w:val="004C22C0"/>
    <w:rsid w:val="004C32BD"/>
    <w:rsid w:val="004C36E0"/>
    <w:rsid w:val="004D2639"/>
    <w:rsid w:val="004D3DA1"/>
    <w:rsid w:val="004D6A31"/>
    <w:rsid w:val="004D7933"/>
    <w:rsid w:val="004D7B39"/>
    <w:rsid w:val="004E0613"/>
    <w:rsid w:val="004F037E"/>
    <w:rsid w:val="004F0D60"/>
    <w:rsid w:val="004F340C"/>
    <w:rsid w:val="004F3B60"/>
    <w:rsid w:val="004F5251"/>
    <w:rsid w:val="004F53E2"/>
    <w:rsid w:val="004F7A6A"/>
    <w:rsid w:val="00500865"/>
    <w:rsid w:val="00501876"/>
    <w:rsid w:val="00504529"/>
    <w:rsid w:val="00505F92"/>
    <w:rsid w:val="00511943"/>
    <w:rsid w:val="00511CA4"/>
    <w:rsid w:val="00512025"/>
    <w:rsid w:val="005128EF"/>
    <w:rsid w:val="005153FC"/>
    <w:rsid w:val="005157FC"/>
    <w:rsid w:val="00516098"/>
    <w:rsid w:val="0051652F"/>
    <w:rsid w:val="0052135A"/>
    <w:rsid w:val="0052513A"/>
    <w:rsid w:val="005265BC"/>
    <w:rsid w:val="00526702"/>
    <w:rsid w:val="00526ACE"/>
    <w:rsid w:val="00527B6B"/>
    <w:rsid w:val="00531293"/>
    <w:rsid w:val="005344FF"/>
    <w:rsid w:val="005345C7"/>
    <w:rsid w:val="00541E11"/>
    <w:rsid w:val="00544A8F"/>
    <w:rsid w:val="00544D49"/>
    <w:rsid w:val="00545034"/>
    <w:rsid w:val="00545BB6"/>
    <w:rsid w:val="00546479"/>
    <w:rsid w:val="00553382"/>
    <w:rsid w:val="00555611"/>
    <w:rsid w:val="00555C21"/>
    <w:rsid w:val="005574B5"/>
    <w:rsid w:val="005617BB"/>
    <w:rsid w:val="00561C2C"/>
    <w:rsid w:val="00563A02"/>
    <w:rsid w:val="0056655E"/>
    <w:rsid w:val="0057020E"/>
    <w:rsid w:val="005709D2"/>
    <w:rsid w:val="00571294"/>
    <w:rsid w:val="00572951"/>
    <w:rsid w:val="005761E0"/>
    <w:rsid w:val="005814F2"/>
    <w:rsid w:val="00581976"/>
    <w:rsid w:val="005820D0"/>
    <w:rsid w:val="005856AA"/>
    <w:rsid w:val="005926FD"/>
    <w:rsid w:val="00593717"/>
    <w:rsid w:val="00593977"/>
    <w:rsid w:val="0059464A"/>
    <w:rsid w:val="00594849"/>
    <w:rsid w:val="00595E78"/>
    <w:rsid w:val="005972B3"/>
    <w:rsid w:val="00597D4A"/>
    <w:rsid w:val="005A093A"/>
    <w:rsid w:val="005A0E08"/>
    <w:rsid w:val="005A3047"/>
    <w:rsid w:val="005A436C"/>
    <w:rsid w:val="005A666E"/>
    <w:rsid w:val="005A6BD1"/>
    <w:rsid w:val="005A74E3"/>
    <w:rsid w:val="005B07B1"/>
    <w:rsid w:val="005B1391"/>
    <w:rsid w:val="005B281D"/>
    <w:rsid w:val="005B3EB0"/>
    <w:rsid w:val="005B5683"/>
    <w:rsid w:val="005B647C"/>
    <w:rsid w:val="005C1C23"/>
    <w:rsid w:val="005C40AC"/>
    <w:rsid w:val="005C54BA"/>
    <w:rsid w:val="005D00EA"/>
    <w:rsid w:val="005D0907"/>
    <w:rsid w:val="005D39B4"/>
    <w:rsid w:val="005E04FD"/>
    <w:rsid w:val="005E0A09"/>
    <w:rsid w:val="005E2891"/>
    <w:rsid w:val="005E5139"/>
    <w:rsid w:val="005E5EF2"/>
    <w:rsid w:val="005E60ED"/>
    <w:rsid w:val="005E6EDF"/>
    <w:rsid w:val="005E798A"/>
    <w:rsid w:val="005F30B7"/>
    <w:rsid w:val="005F5A9F"/>
    <w:rsid w:val="005F6E00"/>
    <w:rsid w:val="006020C3"/>
    <w:rsid w:val="00604AAE"/>
    <w:rsid w:val="006102F9"/>
    <w:rsid w:val="0061061C"/>
    <w:rsid w:val="0061419F"/>
    <w:rsid w:val="006148E2"/>
    <w:rsid w:val="00616383"/>
    <w:rsid w:val="006168A0"/>
    <w:rsid w:val="00621320"/>
    <w:rsid w:val="006224D4"/>
    <w:rsid w:val="00622C27"/>
    <w:rsid w:val="00626AD6"/>
    <w:rsid w:val="0063237B"/>
    <w:rsid w:val="0063250D"/>
    <w:rsid w:val="0063269E"/>
    <w:rsid w:val="00632FC6"/>
    <w:rsid w:val="00633984"/>
    <w:rsid w:val="0063520B"/>
    <w:rsid w:val="00635BBC"/>
    <w:rsid w:val="00635E09"/>
    <w:rsid w:val="00637269"/>
    <w:rsid w:val="00640D59"/>
    <w:rsid w:val="006411D8"/>
    <w:rsid w:val="006529A7"/>
    <w:rsid w:val="00652C52"/>
    <w:rsid w:val="006551C3"/>
    <w:rsid w:val="00657E72"/>
    <w:rsid w:val="0066067D"/>
    <w:rsid w:val="00662AA0"/>
    <w:rsid w:val="0066350F"/>
    <w:rsid w:val="00665B4F"/>
    <w:rsid w:val="006666C4"/>
    <w:rsid w:val="00671B93"/>
    <w:rsid w:val="00672D81"/>
    <w:rsid w:val="0067302B"/>
    <w:rsid w:val="0067447C"/>
    <w:rsid w:val="0067597E"/>
    <w:rsid w:val="006759AB"/>
    <w:rsid w:val="00677624"/>
    <w:rsid w:val="00683529"/>
    <w:rsid w:val="00683C4C"/>
    <w:rsid w:val="00691240"/>
    <w:rsid w:val="006A23C0"/>
    <w:rsid w:val="006A2583"/>
    <w:rsid w:val="006A2821"/>
    <w:rsid w:val="006A47E1"/>
    <w:rsid w:val="006A546F"/>
    <w:rsid w:val="006A555F"/>
    <w:rsid w:val="006B5C40"/>
    <w:rsid w:val="006B68BF"/>
    <w:rsid w:val="006B782F"/>
    <w:rsid w:val="006C20BF"/>
    <w:rsid w:val="006C2EDF"/>
    <w:rsid w:val="006C326B"/>
    <w:rsid w:val="006C630A"/>
    <w:rsid w:val="006D4232"/>
    <w:rsid w:val="006D6A88"/>
    <w:rsid w:val="006D725E"/>
    <w:rsid w:val="006E0064"/>
    <w:rsid w:val="006E06FE"/>
    <w:rsid w:val="006E2B7E"/>
    <w:rsid w:val="006E3A5C"/>
    <w:rsid w:val="006E5B4C"/>
    <w:rsid w:val="006E75C5"/>
    <w:rsid w:val="006E7700"/>
    <w:rsid w:val="006E7996"/>
    <w:rsid w:val="006F5C53"/>
    <w:rsid w:val="006F661D"/>
    <w:rsid w:val="00700179"/>
    <w:rsid w:val="007033C9"/>
    <w:rsid w:val="00705349"/>
    <w:rsid w:val="00706964"/>
    <w:rsid w:val="007117DE"/>
    <w:rsid w:val="007147D7"/>
    <w:rsid w:val="007165B5"/>
    <w:rsid w:val="00717F9B"/>
    <w:rsid w:val="007224BE"/>
    <w:rsid w:val="0072281F"/>
    <w:rsid w:val="00724DD3"/>
    <w:rsid w:val="0072576E"/>
    <w:rsid w:val="00726AFD"/>
    <w:rsid w:val="00726DB3"/>
    <w:rsid w:val="00730A00"/>
    <w:rsid w:val="00731E48"/>
    <w:rsid w:val="0073209C"/>
    <w:rsid w:val="00733209"/>
    <w:rsid w:val="00734541"/>
    <w:rsid w:val="00734ECD"/>
    <w:rsid w:val="00735899"/>
    <w:rsid w:val="00741EFC"/>
    <w:rsid w:val="00742458"/>
    <w:rsid w:val="0074292E"/>
    <w:rsid w:val="00742F95"/>
    <w:rsid w:val="00743F89"/>
    <w:rsid w:val="0074523E"/>
    <w:rsid w:val="00745643"/>
    <w:rsid w:val="00745EE6"/>
    <w:rsid w:val="0074760C"/>
    <w:rsid w:val="007476FA"/>
    <w:rsid w:val="00747A1C"/>
    <w:rsid w:val="0075004F"/>
    <w:rsid w:val="007514A5"/>
    <w:rsid w:val="0075449C"/>
    <w:rsid w:val="00755112"/>
    <w:rsid w:val="00756D49"/>
    <w:rsid w:val="00757EB1"/>
    <w:rsid w:val="00760A30"/>
    <w:rsid w:val="00765184"/>
    <w:rsid w:val="007660CA"/>
    <w:rsid w:val="007672B1"/>
    <w:rsid w:val="0076769C"/>
    <w:rsid w:val="0077430C"/>
    <w:rsid w:val="007758BE"/>
    <w:rsid w:val="00776511"/>
    <w:rsid w:val="007808B1"/>
    <w:rsid w:val="00783496"/>
    <w:rsid w:val="007852BF"/>
    <w:rsid w:val="007857E4"/>
    <w:rsid w:val="007867F1"/>
    <w:rsid w:val="00790552"/>
    <w:rsid w:val="007908CD"/>
    <w:rsid w:val="00794486"/>
    <w:rsid w:val="007967A5"/>
    <w:rsid w:val="007A112E"/>
    <w:rsid w:val="007B2217"/>
    <w:rsid w:val="007B6050"/>
    <w:rsid w:val="007C0AC1"/>
    <w:rsid w:val="007C138C"/>
    <w:rsid w:val="007C5EBF"/>
    <w:rsid w:val="007C6146"/>
    <w:rsid w:val="007C7378"/>
    <w:rsid w:val="007C7EE0"/>
    <w:rsid w:val="007D1078"/>
    <w:rsid w:val="007D2A15"/>
    <w:rsid w:val="007D2F96"/>
    <w:rsid w:val="007D3A52"/>
    <w:rsid w:val="007D3C2A"/>
    <w:rsid w:val="007D5CBB"/>
    <w:rsid w:val="007E3B94"/>
    <w:rsid w:val="007E4649"/>
    <w:rsid w:val="007E5105"/>
    <w:rsid w:val="007E5EEC"/>
    <w:rsid w:val="007E7032"/>
    <w:rsid w:val="007F0C99"/>
    <w:rsid w:val="007F514A"/>
    <w:rsid w:val="007F5847"/>
    <w:rsid w:val="0080068D"/>
    <w:rsid w:val="00801E84"/>
    <w:rsid w:val="00803870"/>
    <w:rsid w:val="00804281"/>
    <w:rsid w:val="0080475A"/>
    <w:rsid w:val="00805811"/>
    <w:rsid w:val="00805E43"/>
    <w:rsid w:val="008131C7"/>
    <w:rsid w:val="00813ADB"/>
    <w:rsid w:val="008149BC"/>
    <w:rsid w:val="00815173"/>
    <w:rsid w:val="0081635C"/>
    <w:rsid w:val="0082004A"/>
    <w:rsid w:val="00821ED7"/>
    <w:rsid w:val="00823EAE"/>
    <w:rsid w:val="008243DA"/>
    <w:rsid w:val="008252F4"/>
    <w:rsid w:val="00825465"/>
    <w:rsid w:val="00827C8E"/>
    <w:rsid w:val="00830CB2"/>
    <w:rsid w:val="0083274D"/>
    <w:rsid w:val="008346DD"/>
    <w:rsid w:val="00834F30"/>
    <w:rsid w:val="008359BC"/>
    <w:rsid w:val="00836872"/>
    <w:rsid w:val="00837879"/>
    <w:rsid w:val="00844562"/>
    <w:rsid w:val="00846B57"/>
    <w:rsid w:val="00850BFA"/>
    <w:rsid w:val="0085681E"/>
    <w:rsid w:val="00857DA6"/>
    <w:rsid w:val="00861FE0"/>
    <w:rsid w:val="00863447"/>
    <w:rsid w:val="00865457"/>
    <w:rsid w:val="0086624B"/>
    <w:rsid w:val="00872288"/>
    <w:rsid w:val="008730D1"/>
    <w:rsid w:val="00877B4D"/>
    <w:rsid w:val="008801B3"/>
    <w:rsid w:val="0088145F"/>
    <w:rsid w:val="008822DB"/>
    <w:rsid w:val="00882366"/>
    <w:rsid w:val="0088338E"/>
    <w:rsid w:val="008861D6"/>
    <w:rsid w:val="0089072F"/>
    <w:rsid w:val="00890DCF"/>
    <w:rsid w:val="008923E2"/>
    <w:rsid w:val="00892E06"/>
    <w:rsid w:val="00895380"/>
    <w:rsid w:val="00895AC4"/>
    <w:rsid w:val="00897098"/>
    <w:rsid w:val="008A1FB7"/>
    <w:rsid w:val="008A3023"/>
    <w:rsid w:val="008A4312"/>
    <w:rsid w:val="008A4680"/>
    <w:rsid w:val="008A546D"/>
    <w:rsid w:val="008A64D3"/>
    <w:rsid w:val="008B0BDD"/>
    <w:rsid w:val="008B1588"/>
    <w:rsid w:val="008B1A7C"/>
    <w:rsid w:val="008B731D"/>
    <w:rsid w:val="008C1461"/>
    <w:rsid w:val="008C20B9"/>
    <w:rsid w:val="008C2C14"/>
    <w:rsid w:val="008C604E"/>
    <w:rsid w:val="008E64D6"/>
    <w:rsid w:val="008E692B"/>
    <w:rsid w:val="008E7AAB"/>
    <w:rsid w:val="008F0940"/>
    <w:rsid w:val="008F5A49"/>
    <w:rsid w:val="008F6A26"/>
    <w:rsid w:val="008F6B24"/>
    <w:rsid w:val="00903254"/>
    <w:rsid w:val="009042DF"/>
    <w:rsid w:val="00905F71"/>
    <w:rsid w:val="009103D1"/>
    <w:rsid w:val="009106F5"/>
    <w:rsid w:val="00911417"/>
    <w:rsid w:val="0091200D"/>
    <w:rsid w:val="0091277C"/>
    <w:rsid w:val="009145C0"/>
    <w:rsid w:val="009157DD"/>
    <w:rsid w:val="00915FE4"/>
    <w:rsid w:val="00920136"/>
    <w:rsid w:val="00920185"/>
    <w:rsid w:val="0092229C"/>
    <w:rsid w:val="0092260D"/>
    <w:rsid w:val="00924D2C"/>
    <w:rsid w:val="009262ED"/>
    <w:rsid w:val="00927F20"/>
    <w:rsid w:val="009343CA"/>
    <w:rsid w:val="00934613"/>
    <w:rsid w:val="009353DA"/>
    <w:rsid w:val="00937ED8"/>
    <w:rsid w:val="00941123"/>
    <w:rsid w:val="00943F66"/>
    <w:rsid w:val="009447FD"/>
    <w:rsid w:val="00945E89"/>
    <w:rsid w:val="00952629"/>
    <w:rsid w:val="00953639"/>
    <w:rsid w:val="00961680"/>
    <w:rsid w:val="009635E4"/>
    <w:rsid w:val="00964B9C"/>
    <w:rsid w:val="00966A43"/>
    <w:rsid w:val="009719C5"/>
    <w:rsid w:val="0097560D"/>
    <w:rsid w:val="009809B8"/>
    <w:rsid w:val="0098125B"/>
    <w:rsid w:val="009827AF"/>
    <w:rsid w:val="00982EBD"/>
    <w:rsid w:val="009836B5"/>
    <w:rsid w:val="00987685"/>
    <w:rsid w:val="00987EFD"/>
    <w:rsid w:val="0099565C"/>
    <w:rsid w:val="00996F55"/>
    <w:rsid w:val="009A1649"/>
    <w:rsid w:val="009A36FD"/>
    <w:rsid w:val="009A48D7"/>
    <w:rsid w:val="009A4CBA"/>
    <w:rsid w:val="009A706B"/>
    <w:rsid w:val="009B0098"/>
    <w:rsid w:val="009B2546"/>
    <w:rsid w:val="009B2F05"/>
    <w:rsid w:val="009B4B29"/>
    <w:rsid w:val="009B5240"/>
    <w:rsid w:val="009B56FE"/>
    <w:rsid w:val="009B5C09"/>
    <w:rsid w:val="009B6F07"/>
    <w:rsid w:val="009B7D53"/>
    <w:rsid w:val="009C191B"/>
    <w:rsid w:val="009C22EF"/>
    <w:rsid w:val="009C3AF3"/>
    <w:rsid w:val="009C4F05"/>
    <w:rsid w:val="009C5812"/>
    <w:rsid w:val="009C5E48"/>
    <w:rsid w:val="009C78AD"/>
    <w:rsid w:val="009C7F5C"/>
    <w:rsid w:val="009D093A"/>
    <w:rsid w:val="009D218B"/>
    <w:rsid w:val="009D2AEE"/>
    <w:rsid w:val="009D4B68"/>
    <w:rsid w:val="009D4CB1"/>
    <w:rsid w:val="009D5615"/>
    <w:rsid w:val="009D5762"/>
    <w:rsid w:val="009D6B49"/>
    <w:rsid w:val="009E1DDC"/>
    <w:rsid w:val="009E3258"/>
    <w:rsid w:val="009E3405"/>
    <w:rsid w:val="009E3450"/>
    <w:rsid w:val="009E68AE"/>
    <w:rsid w:val="009F1512"/>
    <w:rsid w:val="009F3344"/>
    <w:rsid w:val="009F6640"/>
    <w:rsid w:val="00A07374"/>
    <w:rsid w:val="00A101D4"/>
    <w:rsid w:val="00A1054F"/>
    <w:rsid w:val="00A122AB"/>
    <w:rsid w:val="00A12ED0"/>
    <w:rsid w:val="00A14052"/>
    <w:rsid w:val="00A16862"/>
    <w:rsid w:val="00A16D73"/>
    <w:rsid w:val="00A17EAF"/>
    <w:rsid w:val="00A21D5D"/>
    <w:rsid w:val="00A26506"/>
    <w:rsid w:val="00A27968"/>
    <w:rsid w:val="00A27E56"/>
    <w:rsid w:val="00A30EA8"/>
    <w:rsid w:val="00A329FD"/>
    <w:rsid w:val="00A33A82"/>
    <w:rsid w:val="00A4118D"/>
    <w:rsid w:val="00A41D1D"/>
    <w:rsid w:val="00A472B3"/>
    <w:rsid w:val="00A50569"/>
    <w:rsid w:val="00A521B9"/>
    <w:rsid w:val="00A53979"/>
    <w:rsid w:val="00A57E60"/>
    <w:rsid w:val="00A60A0E"/>
    <w:rsid w:val="00A61DAB"/>
    <w:rsid w:val="00A6220C"/>
    <w:rsid w:val="00A62E16"/>
    <w:rsid w:val="00A630FB"/>
    <w:rsid w:val="00A65E88"/>
    <w:rsid w:val="00A663C6"/>
    <w:rsid w:val="00A67557"/>
    <w:rsid w:val="00A719EE"/>
    <w:rsid w:val="00A71E62"/>
    <w:rsid w:val="00A7771A"/>
    <w:rsid w:val="00A8098E"/>
    <w:rsid w:val="00A81CEF"/>
    <w:rsid w:val="00A866C2"/>
    <w:rsid w:val="00A8760E"/>
    <w:rsid w:val="00A93B7C"/>
    <w:rsid w:val="00A94CEC"/>
    <w:rsid w:val="00A96141"/>
    <w:rsid w:val="00A965D6"/>
    <w:rsid w:val="00AA2352"/>
    <w:rsid w:val="00AA30EA"/>
    <w:rsid w:val="00AA5CBC"/>
    <w:rsid w:val="00AA6811"/>
    <w:rsid w:val="00AB1042"/>
    <w:rsid w:val="00AB22FE"/>
    <w:rsid w:val="00AB326B"/>
    <w:rsid w:val="00AC4174"/>
    <w:rsid w:val="00AC6A3A"/>
    <w:rsid w:val="00AC70A5"/>
    <w:rsid w:val="00AD1849"/>
    <w:rsid w:val="00AD4702"/>
    <w:rsid w:val="00AD4B90"/>
    <w:rsid w:val="00AD53E7"/>
    <w:rsid w:val="00AD6408"/>
    <w:rsid w:val="00AE010C"/>
    <w:rsid w:val="00AE0EF1"/>
    <w:rsid w:val="00AE12FC"/>
    <w:rsid w:val="00AE30C5"/>
    <w:rsid w:val="00AF0282"/>
    <w:rsid w:val="00AF0D2D"/>
    <w:rsid w:val="00AF35AB"/>
    <w:rsid w:val="00AF7512"/>
    <w:rsid w:val="00AF78B5"/>
    <w:rsid w:val="00B00F59"/>
    <w:rsid w:val="00B02DBC"/>
    <w:rsid w:val="00B03E90"/>
    <w:rsid w:val="00B04B39"/>
    <w:rsid w:val="00B05072"/>
    <w:rsid w:val="00B058A3"/>
    <w:rsid w:val="00B136FF"/>
    <w:rsid w:val="00B16615"/>
    <w:rsid w:val="00B17C8E"/>
    <w:rsid w:val="00B20533"/>
    <w:rsid w:val="00B21473"/>
    <w:rsid w:val="00B21A8F"/>
    <w:rsid w:val="00B22D19"/>
    <w:rsid w:val="00B237E0"/>
    <w:rsid w:val="00B30CA1"/>
    <w:rsid w:val="00B34820"/>
    <w:rsid w:val="00B3565A"/>
    <w:rsid w:val="00B36C99"/>
    <w:rsid w:val="00B403FC"/>
    <w:rsid w:val="00B4145A"/>
    <w:rsid w:val="00B42493"/>
    <w:rsid w:val="00B4301B"/>
    <w:rsid w:val="00B4654D"/>
    <w:rsid w:val="00B518EE"/>
    <w:rsid w:val="00B51D3A"/>
    <w:rsid w:val="00B56506"/>
    <w:rsid w:val="00B60C95"/>
    <w:rsid w:val="00B6258D"/>
    <w:rsid w:val="00B62A18"/>
    <w:rsid w:val="00B65B26"/>
    <w:rsid w:val="00B67679"/>
    <w:rsid w:val="00B702E7"/>
    <w:rsid w:val="00B70643"/>
    <w:rsid w:val="00B70644"/>
    <w:rsid w:val="00B70A93"/>
    <w:rsid w:val="00B81ACB"/>
    <w:rsid w:val="00B82F33"/>
    <w:rsid w:val="00B832DD"/>
    <w:rsid w:val="00B83452"/>
    <w:rsid w:val="00B84578"/>
    <w:rsid w:val="00B86BFD"/>
    <w:rsid w:val="00B926DC"/>
    <w:rsid w:val="00B93E1C"/>
    <w:rsid w:val="00B9716E"/>
    <w:rsid w:val="00B975D5"/>
    <w:rsid w:val="00BA0A8E"/>
    <w:rsid w:val="00BA0C0E"/>
    <w:rsid w:val="00BA0C25"/>
    <w:rsid w:val="00BA17FF"/>
    <w:rsid w:val="00BA2E42"/>
    <w:rsid w:val="00BA4213"/>
    <w:rsid w:val="00BA42A5"/>
    <w:rsid w:val="00BA4707"/>
    <w:rsid w:val="00BA4D7F"/>
    <w:rsid w:val="00BA6C29"/>
    <w:rsid w:val="00BB32DB"/>
    <w:rsid w:val="00BB5DCC"/>
    <w:rsid w:val="00BB65D4"/>
    <w:rsid w:val="00BB7866"/>
    <w:rsid w:val="00BC1A32"/>
    <w:rsid w:val="00BC1ED3"/>
    <w:rsid w:val="00BC51AA"/>
    <w:rsid w:val="00BC5235"/>
    <w:rsid w:val="00BC6A72"/>
    <w:rsid w:val="00BC70C7"/>
    <w:rsid w:val="00BC7A0A"/>
    <w:rsid w:val="00BC7C4B"/>
    <w:rsid w:val="00BD00A2"/>
    <w:rsid w:val="00BD0327"/>
    <w:rsid w:val="00BD1ABD"/>
    <w:rsid w:val="00BD277E"/>
    <w:rsid w:val="00BD398A"/>
    <w:rsid w:val="00BD3F57"/>
    <w:rsid w:val="00BD4D71"/>
    <w:rsid w:val="00BD776A"/>
    <w:rsid w:val="00BD799B"/>
    <w:rsid w:val="00BE3211"/>
    <w:rsid w:val="00BE5B34"/>
    <w:rsid w:val="00BE6AAE"/>
    <w:rsid w:val="00BF0A07"/>
    <w:rsid w:val="00BF1DB0"/>
    <w:rsid w:val="00BF5814"/>
    <w:rsid w:val="00C00997"/>
    <w:rsid w:val="00C038D1"/>
    <w:rsid w:val="00C0439A"/>
    <w:rsid w:val="00C12377"/>
    <w:rsid w:val="00C12564"/>
    <w:rsid w:val="00C16A00"/>
    <w:rsid w:val="00C17823"/>
    <w:rsid w:val="00C17C72"/>
    <w:rsid w:val="00C17C81"/>
    <w:rsid w:val="00C17E2E"/>
    <w:rsid w:val="00C20EAC"/>
    <w:rsid w:val="00C22F5E"/>
    <w:rsid w:val="00C230D9"/>
    <w:rsid w:val="00C25FC5"/>
    <w:rsid w:val="00C26856"/>
    <w:rsid w:val="00C26928"/>
    <w:rsid w:val="00C320F8"/>
    <w:rsid w:val="00C3636E"/>
    <w:rsid w:val="00C40860"/>
    <w:rsid w:val="00C412FA"/>
    <w:rsid w:val="00C41B7A"/>
    <w:rsid w:val="00C440AC"/>
    <w:rsid w:val="00C4464D"/>
    <w:rsid w:val="00C46EC0"/>
    <w:rsid w:val="00C4768D"/>
    <w:rsid w:val="00C47D13"/>
    <w:rsid w:val="00C526F9"/>
    <w:rsid w:val="00C540DA"/>
    <w:rsid w:val="00C54774"/>
    <w:rsid w:val="00C54AC9"/>
    <w:rsid w:val="00C551A6"/>
    <w:rsid w:val="00C5697A"/>
    <w:rsid w:val="00C57B17"/>
    <w:rsid w:val="00C615D8"/>
    <w:rsid w:val="00C6427F"/>
    <w:rsid w:val="00C6444F"/>
    <w:rsid w:val="00C65534"/>
    <w:rsid w:val="00C65C59"/>
    <w:rsid w:val="00C71A63"/>
    <w:rsid w:val="00C724B5"/>
    <w:rsid w:val="00C727FD"/>
    <w:rsid w:val="00C73639"/>
    <w:rsid w:val="00C77BA1"/>
    <w:rsid w:val="00C807BD"/>
    <w:rsid w:val="00C83A20"/>
    <w:rsid w:val="00C84812"/>
    <w:rsid w:val="00C87DD7"/>
    <w:rsid w:val="00C87E56"/>
    <w:rsid w:val="00C92594"/>
    <w:rsid w:val="00C92F14"/>
    <w:rsid w:val="00CA05B2"/>
    <w:rsid w:val="00CA08AE"/>
    <w:rsid w:val="00CA0A0C"/>
    <w:rsid w:val="00CA5A1A"/>
    <w:rsid w:val="00CA612B"/>
    <w:rsid w:val="00CA7F2E"/>
    <w:rsid w:val="00CB0166"/>
    <w:rsid w:val="00CB2853"/>
    <w:rsid w:val="00CB314E"/>
    <w:rsid w:val="00CB5D39"/>
    <w:rsid w:val="00CB78EF"/>
    <w:rsid w:val="00CC2D46"/>
    <w:rsid w:val="00CC3F7B"/>
    <w:rsid w:val="00CC5373"/>
    <w:rsid w:val="00CC6221"/>
    <w:rsid w:val="00CC655F"/>
    <w:rsid w:val="00CC6674"/>
    <w:rsid w:val="00CC6F80"/>
    <w:rsid w:val="00CD4D22"/>
    <w:rsid w:val="00CE1455"/>
    <w:rsid w:val="00CE4E4F"/>
    <w:rsid w:val="00CE642E"/>
    <w:rsid w:val="00CE6D20"/>
    <w:rsid w:val="00CF26D8"/>
    <w:rsid w:val="00CF5C56"/>
    <w:rsid w:val="00CF7961"/>
    <w:rsid w:val="00D00355"/>
    <w:rsid w:val="00D0105E"/>
    <w:rsid w:val="00D029E8"/>
    <w:rsid w:val="00D03207"/>
    <w:rsid w:val="00D1511C"/>
    <w:rsid w:val="00D1653C"/>
    <w:rsid w:val="00D21462"/>
    <w:rsid w:val="00D2205A"/>
    <w:rsid w:val="00D23C51"/>
    <w:rsid w:val="00D255B3"/>
    <w:rsid w:val="00D3172F"/>
    <w:rsid w:val="00D318FA"/>
    <w:rsid w:val="00D3393A"/>
    <w:rsid w:val="00D37932"/>
    <w:rsid w:val="00D44953"/>
    <w:rsid w:val="00D44B88"/>
    <w:rsid w:val="00D46880"/>
    <w:rsid w:val="00D505BB"/>
    <w:rsid w:val="00D50A59"/>
    <w:rsid w:val="00D51692"/>
    <w:rsid w:val="00D5398F"/>
    <w:rsid w:val="00D5440E"/>
    <w:rsid w:val="00D623B5"/>
    <w:rsid w:val="00D63649"/>
    <w:rsid w:val="00D644D6"/>
    <w:rsid w:val="00D668CE"/>
    <w:rsid w:val="00D67B48"/>
    <w:rsid w:val="00D7162E"/>
    <w:rsid w:val="00D718F6"/>
    <w:rsid w:val="00D7376A"/>
    <w:rsid w:val="00D7463B"/>
    <w:rsid w:val="00D7491F"/>
    <w:rsid w:val="00D759AC"/>
    <w:rsid w:val="00D814D0"/>
    <w:rsid w:val="00D830A2"/>
    <w:rsid w:val="00D847B4"/>
    <w:rsid w:val="00D8520E"/>
    <w:rsid w:val="00D854E0"/>
    <w:rsid w:val="00D86057"/>
    <w:rsid w:val="00D8706F"/>
    <w:rsid w:val="00D87E2C"/>
    <w:rsid w:val="00D92C2F"/>
    <w:rsid w:val="00D93AE6"/>
    <w:rsid w:val="00D941E6"/>
    <w:rsid w:val="00D967D1"/>
    <w:rsid w:val="00D971D9"/>
    <w:rsid w:val="00DA0A13"/>
    <w:rsid w:val="00DA0E17"/>
    <w:rsid w:val="00DA3A82"/>
    <w:rsid w:val="00DA44E7"/>
    <w:rsid w:val="00DA60C8"/>
    <w:rsid w:val="00DA6E62"/>
    <w:rsid w:val="00DB3ABE"/>
    <w:rsid w:val="00DB40CB"/>
    <w:rsid w:val="00DB7873"/>
    <w:rsid w:val="00DB7A7C"/>
    <w:rsid w:val="00DC0973"/>
    <w:rsid w:val="00DC1F78"/>
    <w:rsid w:val="00DC3202"/>
    <w:rsid w:val="00DC5A7C"/>
    <w:rsid w:val="00DD00CC"/>
    <w:rsid w:val="00DD2569"/>
    <w:rsid w:val="00DD416F"/>
    <w:rsid w:val="00DD56DD"/>
    <w:rsid w:val="00DD5847"/>
    <w:rsid w:val="00DE1ACF"/>
    <w:rsid w:val="00DF187E"/>
    <w:rsid w:val="00DF2FB1"/>
    <w:rsid w:val="00DF3667"/>
    <w:rsid w:val="00DF3B8C"/>
    <w:rsid w:val="00DF6FE8"/>
    <w:rsid w:val="00E032B0"/>
    <w:rsid w:val="00E039C9"/>
    <w:rsid w:val="00E0479D"/>
    <w:rsid w:val="00E04D20"/>
    <w:rsid w:val="00E053EC"/>
    <w:rsid w:val="00E072D1"/>
    <w:rsid w:val="00E073F0"/>
    <w:rsid w:val="00E131E1"/>
    <w:rsid w:val="00E146E0"/>
    <w:rsid w:val="00E14929"/>
    <w:rsid w:val="00E15521"/>
    <w:rsid w:val="00E176D2"/>
    <w:rsid w:val="00E17930"/>
    <w:rsid w:val="00E17DCF"/>
    <w:rsid w:val="00E21117"/>
    <w:rsid w:val="00E21D4D"/>
    <w:rsid w:val="00E22B7F"/>
    <w:rsid w:val="00E239FC"/>
    <w:rsid w:val="00E24B0E"/>
    <w:rsid w:val="00E24F86"/>
    <w:rsid w:val="00E25CF0"/>
    <w:rsid w:val="00E274D9"/>
    <w:rsid w:val="00E30765"/>
    <w:rsid w:val="00E32B63"/>
    <w:rsid w:val="00E412CF"/>
    <w:rsid w:val="00E41FE4"/>
    <w:rsid w:val="00E427BD"/>
    <w:rsid w:val="00E42A41"/>
    <w:rsid w:val="00E456EF"/>
    <w:rsid w:val="00E500CC"/>
    <w:rsid w:val="00E52047"/>
    <w:rsid w:val="00E55A66"/>
    <w:rsid w:val="00E7263A"/>
    <w:rsid w:val="00E72E40"/>
    <w:rsid w:val="00E765D5"/>
    <w:rsid w:val="00E773C3"/>
    <w:rsid w:val="00E776B0"/>
    <w:rsid w:val="00E8084B"/>
    <w:rsid w:val="00E82B59"/>
    <w:rsid w:val="00E8359E"/>
    <w:rsid w:val="00E854ED"/>
    <w:rsid w:val="00E912B2"/>
    <w:rsid w:val="00E91D2E"/>
    <w:rsid w:val="00E9315B"/>
    <w:rsid w:val="00E960FD"/>
    <w:rsid w:val="00E97C11"/>
    <w:rsid w:val="00E97DCF"/>
    <w:rsid w:val="00EA1FF9"/>
    <w:rsid w:val="00EA2025"/>
    <w:rsid w:val="00EA3503"/>
    <w:rsid w:val="00EB07E0"/>
    <w:rsid w:val="00EB2627"/>
    <w:rsid w:val="00EB329B"/>
    <w:rsid w:val="00EB40D5"/>
    <w:rsid w:val="00EB51CB"/>
    <w:rsid w:val="00EB5BEF"/>
    <w:rsid w:val="00EB75CB"/>
    <w:rsid w:val="00EB7EB8"/>
    <w:rsid w:val="00EC3F85"/>
    <w:rsid w:val="00EC59D7"/>
    <w:rsid w:val="00EC6274"/>
    <w:rsid w:val="00EC6869"/>
    <w:rsid w:val="00EC6CCA"/>
    <w:rsid w:val="00EC725E"/>
    <w:rsid w:val="00EC7632"/>
    <w:rsid w:val="00EC776A"/>
    <w:rsid w:val="00EC7CB2"/>
    <w:rsid w:val="00ED0166"/>
    <w:rsid w:val="00ED09B7"/>
    <w:rsid w:val="00ED0A4E"/>
    <w:rsid w:val="00ED1122"/>
    <w:rsid w:val="00ED1A80"/>
    <w:rsid w:val="00ED311A"/>
    <w:rsid w:val="00ED329A"/>
    <w:rsid w:val="00ED45B5"/>
    <w:rsid w:val="00EE0DA1"/>
    <w:rsid w:val="00EE2AEB"/>
    <w:rsid w:val="00EE3B4F"/>
    <w:rsid w:val="00EE5374"/>
    <w:rsid w:val="00EF1988"/>
    <w:rsid w:val="00EF7B6D"/>
    <w:rsid w:val="00F00A5D"/>
    <w:rsid w:val="00F01C1A"/>
    <w:rsid w:val="00F026C2"/>
    <w:rsid w:val="00F067E3"/>
    <w:rsid w:val="00F07627"/>
    <w:rsid w:val="00F12ED3"/>
    <w:rsid w:val="00F1412C"/>
    <w:rsid w:val="00F1655D"/>
    <w:rsid w:val="00F1710A"/>
    <w:rsid w:val="00F219E5"/>
    <w:rsid w:val="00F24860"/>
    <w:rsid w:val="00F26B0F"/>
    <w:rsid w:val="00F275DE"/>
    <w:rsid w:val="00F313AE"/>
    <w:rsid w:val="00F32EAD"/>
    <w:rsid w:val="00F33078"/>
    <w:rsid w:val="00F3689A"/>
    <w:rsid w:val="00F37F44"/>
    <w:rsid w:val="00F40234"/>
    <w:rsid w:val="00F41B83"/>
    <w:rsid w:val="00F45496"/>
    <w:rsid w:val="00F50111"/>
    <w:rsid w:val="00F501D2"/>
    <w:rsid w:val="00F51A3A"/>
    <w:rsid w:val="00F53BB8"/>
    <w:rsid w:val="00F54155"/>
    <w:rsid w:val="00F57082"/>
    <w:rsid w:val="00F608E1"/>
    <w:rsid w:val="00F62995"/>
    <w:rsid w:val="00F6377B"/>
    <w:rsid w:val="00F637C9"/>
    <w:rsid w:val="00F64D1D"/>
    <w:rsid w:val="00F6526C"/>
    <w:rsid w:val="00F67A16"/>
    <w:rsid w:val="00F71BAC"/>
    <w:rsid w:val="00F72055"/>
    <w:rsid w:val="00F73F1C"/>
    <w:rsid w:val="00F74BCA"/>
    <w:rsid w:val="00F75457"/>
    <w:rsid w:val="00F80575"/>
    <w:rsid w:val="00F80F55"/>
    <w:rsid w:val="00F836B1"/>
    <w:rsid w:val="00F848AA"/>
    <w:rsid w:val="00F85020"/>
    <w:rsid w:val="00F8593E"/>
    <w:rsid w:val="00F85C98"/>
    <w:rsid w:val="00F879E6"/>
    <w:rsid w:val="00F97561"/>
    <w:rsid w:val="00F97A2A"/>
    <w:rsid w:val="00FA1F73"/>
    <w:rsid w:val="00FA2145"/>
    <w:rsid w:val="00FA249D"/>
    <w:rsid w:val="00FA4716"/>
    <w:rsid w:val="00FB15AF"/>
    <w:rsid w:val="00FB2C04"/>
    <w:rsid w:val="00FB320E"/>
    <w:rsid w:val="00FB5FD7"/>
    <w:rsid w:val="00FB6799"/>
    <w:rsid w:val="00FC0065"/>
    <w:rsid w:val="00FC0090"/>
    <w:rsid w:val="00FC0602"/>
    <w:rsid w:val="00FC0CCF"/>
    <w:rsid w:val="00FC3651"/>
    <w:rsid w:val="00FC4C33"/>
    <w:rsid w:val="00FC51B0"/>
    <w:rsid w:val="00FD05F0"/>
    <w:rsid w:val="00FD0A5D"/>
    <w:rsid w:val="00FD0AFF"/>
    <w:rsid w:val="00FD12AF"/>
    <w:rsid w:val="00FD4A24"/>
    <w:rsid w:val="00FD4F4D"/>
    <w:rsid w:val="00FE0B2D"/>
    <w:rsid w:val="00FE14E2"/>
    <w:rsid w:val="00FE2DF8"/>
    <w:rsid w:val="00FE3750"/>
    <w:rsid w:val="00FE383B"/>
    <w:rsid w:val="00FE3ED0"/>
    <w:rsid w:val="00FE50C6"/>
    <w:rsid w:val="00FE72E4"/>
    <w:rsid w:val="00FF01B8"/>
    <w:rsid w:val="00FF257E"/>
    <w:rsid w:val="00FF45C2"/>
    <w:rsid w:val="00FF7FD9"/>
    <w:rsid w:val="01AC7710"/>
    <w:rsid w:val="02453C8E"/>
    <w:rsid w:val="0564389A"/>
    <w:rsid w:val="06356145"/>
    <w:rsid w:val="07087581"/>
    <w:rsid w:val="077711DD"/>
    <w:rsid w:val="08563DDD"/>
    <w:rsid w:val="0A066046"/>
    <w:rsid w:val="0B1C08D3"/>
    <w:rsid w:val="0C203AEA"/>
    <w:rsid w:val="0C410504"/>
    <w:rsid w:val="0D4079AD"/>
    <w:rsid w:val="10A62AB2"/>
    <w:rsid w:val="111173BD"/>
    <w:rsid w:val="15533399"/>
    <w:rsid w:val="156358BE"/>
    <w:rsid w:val="15C00879"/>
    <w:rsid w:val="16625EC7"/>
    <w:rsid w:val="16DF2A25"/>
    <w:rsid w:val="17544C0B"/>
    <w:rsid w:val="179E0977"/>
    <w:rsid w:val="17EB07BE"/>
    <w:rsid w:val="192B47F2"/>
    <w:rsid w:val="1AC160CA"/>
    <w:rsid w:val="1B0129C7"/>
    <w:rsid w:val="1B0D07B1"/>
    <w:rsid w:val="1CF45A34"/>
    <w:rsid w:val="1DFA55DF"/>
    <w:rsid w:val="1F586A4B"/>
    <w:rsid w:val="20AE239B"/>
    <w:rsid w:val="25E34E23"/>
    <w:rsid w:val="2C0951A3"/>
    <w:rsid w:val="2C8601AD"/>
    <w:rsid w:val="2DAF0BF5"/>
    <w:rsid w:val="2E6104C0"/>
    <w:rsid w:val="319826C6"/>
    <w:rsid w:val="340A0752"/>
    <w:rsid w:val="347465ED"/>
    <w:rsid w:val="34D3327D"/>
    <w:rsid w:val="35274BA8"/>
    <w:rsid w:val="35C87968"/>
    <w:rsid w:val="35F96900"/>
    <w:rsid w:val="378106E9"/>
    <w:rsid w:val="381E575D"/>
    <w:rsid w:val="383C4EE2"/>
    <w:rsid w:val="3BA26CE3"/>
    <w:rsid w:val="3BDA60D9"/>
    <w:rsid w:val="3C5C2302"/>
    <w:rsid w:val="3DAD2A9F"/>
    <w:rsid w:val="3E082DEF"/>
    <w:rsid w:val="3E493B4E"/>
    <w:rsid w:val="407E516D"/>
    <w:rsid w:val="415B187B"/>
    <w:rsid w:val="416440B4"/>
    <w:rsid w:val="41C90ED5"/>
    <w:rsid w:val="42CD73B6"/>
    <w:rsid w:val="44957242"/>
    <w:rsid w:val="453339AC"/>
    <w:rsid w:val="45A22EAD"/>
    <w:rsid w:val="46092F01"/>
    <w:rsid w:val="46DE30E9"/>
    <w:rsid w:val="4716713C"/>
    <w:rsid w:val="4A711C41"/>
    <w:rsid w:val="4B5A3DC7"/>
    <w:rsid w:val="4BCE3194"/>
    <w:rsid w:val="4C190D4F"/>
    <w:rsid w:val="4C5D3AE1"/>
    <w:rsid w:val="4DCB0996"/>
    <w:rsid w:val="4E1E3C51"/>
    <w:rsid w:val="4F372E13"/>
    <w:rsid w:val="52425330"/>
    <w:rsid w:val="53083AA5"/>
    <w:rsid w:val="53112F3A"/>
    <w:rsid w:val="55271ABF"/>
    <w:rsid w:val="55657AD9"/>
    <w:rsid w:val="55FC255B"/>
    <w:rsid w:val="568F64CB"/>
    <w:rsid w:val="571C3109"/>
    <w:rsid w:val="58BD77C6"/>
    <w:rsid w:val="5AAE5910"/>
    <w:rsid w:val="5BD6235F"/>
    <w:rsid w:val="5C932D20"/>
    <w:rsid w:val="5C9F29A4"/>
    <w:rsid w:val="5D1E53C1"/>
    <w:rsid w:val="5F467270"/>
    <w:rsid w:val="609E66CA"/>
    <w:rsid w:val="616F4BE7"/>
    <w:rsid w:val="62073F79"/>
    <w:rsid w:val="624D63B9"/>
    <w:rsid w:val="62E965B5"/>
    <w:rsid w:val="63320509"/>
    <w:rsid w:val="6520228C"/>
    <w:rsid w:val="665F51F6"/>
    <w:rsid w:val="670569F9"/>
    <w:rsid w:val="675A46E3"/>
    <w:rsid w:val="69947532"/>
    <w:rsid w:val="6A456A5B"/>
    <w:rsid w:val="6AB66054"/>
    <w:rsid w:val="6B5F6AC6"/>
    <w:rsid w:val="6C8813B4"/>
    <w:rsid w:val="6DEF3809"/>
    <w:rsid w:val="6E87219C"/>
    <w:rsid w:val="71C15A89"/>
    <w:rsid w:val="71EB5B13"/>
    <w:rsid w:val="71F560FB"/>
    <w:rsid w:val="734742E9"/>
    <w:rsid w:val="747810A2"/>
    <w:rsid w:val="75376D94"/>
    <w:rsid w:val="75EC543D"/>
    <w:rsid w:val="768827FA"/>
    <w:rsid w:val="78526C19"/>
    <w:rsid w:val="79232D84"/>
    <w:rsid w:val="79E26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19"/>
    <w:unhideWhenUsed/>
    <w:qFormat/>
    <w:uiPriority w:val="99"/>
    <w:pPr>
      <w:jc w:val="left"/>
    </w:pPr>
    <w:rPr>
      <w:rFonts w:hAnsi="Courier New"/>
      <w:kern w:val="0"/>
      <w:sz w:val="20"/>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22"/>
    <w:rPr>
      <w:b/>
      <w:bCs/>
    </w:rPr>
  </w:style>
  <w:style w:type="character" w:styleId="14">
    <w:name w:val="HTML Typewriter"/>
    <w:semiHidden/>
    <w:unhideWhenUsed/>
    <w:qFormat/>
    <w:uiPriority w:val="99"/>
    <w:rPr>
      <w:rFonts w:ascii="宋体" w:hAnsi="宋体" w:eastAsia="宋体" w:cs="宋体"/>
      <w:sz w:val="24"/>
      <w:szCs w:val="24"/>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标题 1 Char"/>
    <w:basedOn w:val="12"/>
    <w:link w:val="2"/>
    <w:qFormat/>
    <w:uiPriority w:val="9"/>
    <w:rPr>
      <w:rFonts w:ascii="Times New Roman" w:hAnsi="Times New Roman" w:eastAsia="宋体" w:cs="Times New Roman"/>
      <w:b/>
      <w:bCs/>
      <w:kern w:val="44"/>
      <w:sz w:val="44"/>
      <w:szCs w:val="44"/>
    </w:rPr>
  </w:style>
  <w:style w:type="character" w:customStyle="1" w:styleId="19">
    <w:name w:val="纯文本 Char"/>
    <w:basedOn w:val="12"/>
    <w:link w:val="4"/>
    <w:qFormat/>
    <w:uiPriority w:val="99"/>
    <w:rPr>
      <w:rFonts w:ascii="Calibri" w:hAnsi="Courier New" w:eastAsia="宋体" w:cs="Times New Roman"/>
      <w:kern w:val="0"/>
      <w:sz w:val="20"/>
      <w:szCs w:val="21"/>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批注框文本 Char"/>
    <w:basedOn w:val="12"/>
    <w:link w:val="5"/>
    <w:semiHidden/>
    <w:qFormat/>
    <w:uiPriority w:val="99"/>
    <w:rPr>
      <w:rFonts w:ascii="Calibri" w:hAnsi="Calibri"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文字 Char"/>
    <w:basedOn w:val="12"/>
    <w:link w:val="3"/>
    <w:qFormat/>
    <w:uiPriority w:val="99"/>
    <w:rPr>
      <w:rFonts w:ascii="Calibri" w:hAnsi="Calibri" w:eastAsia="宋体" w:cs="Times New Roman"/>
    </w:rPr>
  </w:style>
  <w:style w:type="character" w:customStyle="1" w:styleId="25">
    <w:name w:val="批注主题 Char"/>
    <w:basedOn w:val="24"/>
    <w:link w:val="9"/>
    <w:semiHidden/>
    <w:qFormat/>
    <w:uiPriority w:val="99"/>
    <w:rPr>
      <w:rFonts w:ascii="Calibri" w:hAnsi="Calibri" w:eastAsia="宋体" w:cs="Times New Roman"/>
      <w:b/>
      <w:bCs/>
    </w:rPr>
  </w:style>
  <w:style w:type="paragraph" w:customStyle="1" w:styleId="26">
    <w:name w:val="修订1"/>
    <w:hidden/>
    <w:semiHidden/>
    <w:qFormat/>
    <w:uiPriority w:val="99"/>
    <w:rPr>
      <w:rFonts w:ascii="Calibri" w:hAnsi="Calibri" w:eastAsia="宋体" w:cs="Times New Roman"/>
      <w:kern w:val="2"/>
      <w:sz w:val="21"/>
      <w:szCs w:val="22"/>
      <w:lang w:val="en-US" w:eastAsia="zh-CN" w:bidi="ar-SA"/>
    </w:rPr>
  </w:style>
  <w:style w:type="table" w:customStyle="1" w:styleId="27">
    <w:name w:val="无格式表格 11"/>
    <w:basedOn w:val="1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28">
    <w:name w:val="修订2"/>
    <w:hidden/>
    <w:semiHidden/>
    <w:qFormat/>
    <w:uiPriority w:val="99"/>
    <w:rPr>
      <w:rFonts w:ascii="Calibri" w:hAnsi="Calibri" w:eastAsia="宋体" w:cs="Times New Roman"/>
      <w:kern w:val="2"/>
      <w:sz w:val="21"/>
      <w:szCs w:val="22"/>
      <w:lang w:val="en-US" w:eastAsia="zh-CN" w:bidi="ar-SA"/>
    </w:rPr>
  </w:style>
  <w:style w:type="character" w:customStyle="1" w:styleId="29">
    <w:name w:val="cf01"/>
    <w:basedOn w:val="12"/>
    <w:qFormat/>
    <w:uiPriority w:val="0"/>
    <w:rPr>
      <w:rFonts w:hint="eastAsia" w:ascii="Microsoft YaHei UI" w:hAnsi="Microsoft YaHei UI" w:eastAsia="Microsoft YaHei UI"/>
      <w:sz w:val="18"/>
      <w:szCs w:val="18"/>
    </w:rPr>
  </w:style>
  <w:style w:type="paragraph" w:customStyle="1" w:styleId="30">
    <w:name w:val="修订3"/>
    <w:hidden/>
    <w:semiHidden/>
    <w:qFormat/>
    <w:uiPriority w:val="99"/>
    <w:rPr>
      <w:rFonts w:ascii="Calibri" w:hAnsi="Calibri" w:eastAsia="宋体" w:cs="Times New Roman"/>
      <w:kern w:val="2"/>
      <w:sz w:val="21"/>
      <w:szCs w:val="22"/>
      <w:lang w:val="en-US" w:eastAsia="zh-CN" w:bidi="ar-SA"/>
    </w:rPr>
  </w:style>
  <w:style w:type="paragraph" w:customStyle="1" w:styleId="31">
    <w:name w:val="修订4"/>
    <w:hidden/>
    <w:semiHidden/>
    <w:qFormat/>
    <w:uiPriority w:val="99"/>
    <w:rPr>
      <w:rFonts w:ascii="Calibri" w:hAnsi="Calibri" w:eastAsia="宋体" w:cs="Times New Roman"/>
      <w:kern w:val="2"/>
      <w:sz w:val="21"/>
      <w:szCs w:val="22"/>
      <w:lang w:val="en-US" w:eastAsia="zh-CN" w:bidi="ar-SA"/>
    </w:rPr>
  </w:style>
  <w:style w:type="paragraph" w:customStyle="1" w:styleId="32">
    <w:name w:val="pf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24FE-9EAC-453B-B63D-CF241D36395B}">
  <ds:schemaRefs/>
</ds:datastoreItem>
</file>

<file path=docProps/app.xml><?xml version="1.0" encoding="utf-8"?>
<Properties xmlns="http://schemas.openxmlformats.org/officeDocument/2006/extended-properties" xmlns:vt="http://schemas.openxmlformats.org/officeDocument/2006/docPropsVTypes">
  <Template>Normal</Template>
  <Pages>11</Pages>
  <Words>1188</Words>
  <Characters>6774</Characters>
  <Lines>56</Lines>
  <Paragraphs>15</Paragraphs>
  <TotalTime>302</TotalTime>
  <ScaleCrop>false</ScaleCrop>
  <LinksUpToDate>false</LinksUpToDate>
  <CharactersWithSpaces>7947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2022-12-01T10:06:00Z</dcterms:created>
  <dc:creator>廉赵峰</dc:creator>
  <cp:lastModifiedBy>迟卓</cp:lastModifiedBy>
  <cp:lastPrinted>2022-09-23T09:20:00Z</cp:lastPrinted>
  <dcterms:modified xsi:type="dcterms:W3CDTF">2023-10-07T01:46:04Z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61497C0096994DF2874D302DC7A2B901</vt:lpwstr>
  </property>
</Properties>
</file>